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xmlns:wp14="http://schemas.microsoft.com/office/word/2010/wordml" w:rsidRPr="00B169DF" w:rsidR="00904B50" w:rsidP="6D676E28" w:rsidRDefault="00997F14" w14:paraId="4891D569" wp14:textId="01FDB410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6D676E28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 w:rsidRPr="6D676E28" w:rsidR="00904B50">
        <w:rPr>
          <w:rFonts w:ascii="Corbel" w:hAnsi="Corbel"/>
          <w:i w:val="1"/>
          <w:iCs w:val="1"/>
        </w:rPr>
        <w:t xml:space="preserve">Załącznik nr 1.5 do Zarządzenia Rektora </w:t>
      </w:r>
      <w:r w:rsidRPr="6D676E28" w:rsidR="00904B50">
        <w:rPr>
          <w:rFonts w:ascii="Corbel" w:hAnsi="Corbel"/>
          <w:i w:val="1"/>
          <w:iCs w:val="1"/>
        </w:rPr>
        <w:t>UR nr</w:t>
      </w:r>
      <w:r w:rsidRPr="6D676E28" w:rsidR="00904B50">
        <w:rPr>
          <w:rFonts w:ascii="Corbel" w:hAnsi="Corbel"/>
          <w:i w:val="1"/>
          <w:iCs w:val="1"/>
        </w:rPr>
        <w:t xml:space="preserve"> 7/2023</w:t>
      </w:r>
    </w:p>
    <w:p xmlns:wp14="http://schemas.microsoft.com/office/word/2010/wordml" w:rsidRPr="000043E0" w:rsidR="00904B50" w:rsidP="00904B50" w:rsidRDefault="00904B50" w14:paraId="598A8AA9" wp14:textId="77777777">
      <w:pPr>
        <w:spacing w:after="0" w:line="240" w:lineRule="auto"/>
        <w:jc w:val="center"/>
        <w:rPr>
          <w:b/>
          <w:smallCaps/>
          <w:sz w:val="36"/>
        </w:rPr>
      </w:pPr>
      <w:r w:rsidRPr="000043E0">
        <w:rPr>
          <w:b/>
          <w:smallCaps/>
          <w:sz w:val="36"/>
        </w:rPr>
        <w:t>SYLABUS</w:t>
      </w:r>
    </w:p>
    <w:p xmlns:wp14="http://schemas.microsoft.com/office/word/2010/wordml" w:rsidRPr="0003355E" w:rsidR="00904B50" w:rsidP="00904B50" w:rsidRDefault="00904B50" w14:paraId="4CE999D6" wp14:textId="77777777">
      <w:pPr>
        <w:spacing w:after="0" w:line="240" w:lineRule="exact"/>
        <w:jc w:val="center"/>
        <w:rPr>
          <w:b/>
          <w:smallCaps/>
          <w:szCs w:val="24"/>
        </w:rPr>
      </w:pPr>
      <w:r w:rsidRPr="6D676E28" w:rsidR="00904B50">
        <w:rPr>
          <w:b w:val="1"/>
          <w:bCs w:val="1"/>
          <w:smallCaps w:val="1"/>
        </w:rPr>
        <w:t xml:space="preserve">dotyczy cyklu kształcenia </w:t>
      </w:r>
      <w:r w:rsidRPr="6D676E28" w:rsidR="00904B50">
        <w:rPr>
          <w:i w:val="1"/>
          <w:iCs w:val="1"/>
          <w:smallCaps w:val="1"/>
        </w:rPr>
        <w:t xml:space="preserve">od </w:t>
      </w:r>
      <w:r w:rsidRPr="6D676E28" w:rsidR="00904B50">
        <w:rPr>
          <w:b w:val="1"/>
          <w:bCs w:val="1"/>
          <w:i w:val="1"/>
          <w:iCs w:val="1"/>
          <w:smallCaps w:val="1"/>
        </w:rPr>
        <w:t>20</w:t>
      </w:r>
      <w:r w:rsidRPr="6D676E28" w:rsidR="00904B50">
        <w:rPr>
          <w:b w:val="1"/>
          <w:bCs w:val="1"/>
          <w:i w:val="1"/>
          <w:iCs w:val="1"/>
          <w:smallCaps w:val="1"/>
        </w:rPr>
        <w:t>23</w:t>
      </w:r>
      <w:r w:rsidRPr="6D676E28" w:rsidR="00904B50">
        <w:rPr>
          <w:b w:val="1"/>
          <w:bCs w:val="1"/>
          <w:i w:val="1"/>
          <w:iCs w:val="1"/>
          <w:smallCaps w:val="1"/>
        </w:rPr>
        <w:t>/20</w:t>
      </w:r>
      <w:r w:rsidRPr="6D676E28" w:rsidR="00904B50">
        <w:rPr>
          <w:b w:val="1"/>
          <w:bCs w:val="1"/>
          <w:i w:val="1"/>
          <w:iCs w:val="1"/>
          <w:smallCaps w:val="1"/>
        </w:rPr>
        <w:t>24</w:t>
      </w:r>
      <w:r w:rsidRPr="6D676E28" w:rsidR="00904B50">
        <w:rPr>
          <w:i w:val="1"/>
          <w:iCs w:val="1"/>
          <w:smallCaps w:val="1"/>
        </w:rPr>
        <w:t xml:space="preserve"> do </w:t>
      </w:r>
      <w:r w:rsidRPr="6D676E28" w:rsidR="00904B50">
        <w:rPr>
          <w:b w:val="1"/>
          <w:bCs w:val="1"/>
          <w:i w:val="1"/>
          <w:iCs w:val="1"/>
          <w:smallCaps w:val="1"/>
        </w:rPr>
        <w:t>20</w:t>
      </w:r>
      <w:r w:rsidRPr="6D676E28" w:rsidR="00904B50">
        <w:rPr>
          <w:b w:val="1"/>
          <w:bCs w:val="1"/>
          <w:i w:val="1"/>
          <w:iCs w:val="1"/>
          <w:smallCaps w:val="1"/>
        </w:rPr>
        <w:t>24</w:t>
      </w:r>
      <w:r w:rsidRPr="6D676E28" w:rsidR="00904B50">
        <w:rPr>
          <w:b w:val="1"/>
          <w:bCs w:val="1"/>
          <w:i w:val="1"/>
          <w:iCs w:val="1"/>
          <w:smallCaps w:val="1"/>
        </w:rPr>
        <w:t>/20</w:t>
      </w:r>
      <w:r w:rsidRPr="6D676E28" w:rsidR="00904B50">
        <w:rPr>
          <w:b w:val="1"/>
          <w:bCs w:val="1"/>
          <w:i w:val="1"/>
          <w:iCs w:val="1"/>
          <w:smallCaps w:val="1"/>
        </w:rPr>
        <w:t>25</w:t>
      </w:r>
    </w:p>
    <w:p w:rsidR="0E60D14E" w:rsidP="6D676E28" w:rsidRDefault="0E60D14E" w14:paraId="4EACD27B" w14:textId="3FAC6515">
      <w:pPr>
        <w:spacing w:after="0" w:line="240" w:lineRule="exact"/>
        <w:jc w:val="center"/>
      </w:pPr>
      <w:r w:rsidR="0E60D14E">
        <w:rPr/>
        <w:t>(skrajne daty)</w:t>
      </w:r>
    </w:p>
    <w:p w:rsidR="6D676E28" w:rsidP="6D676E28" w:rsidRDefault="6D676E28" w14:paraId="47D25CFF" w14:textId="508B03C7">
      <w:pPr>
        <w:spacing w:after="0" w:line="240" w:lineRule="exact"/>
        <w:jc w:val="center"/>
      </w:pPr>
    </w:p>
    <w:p xmlns:wp14="http://schemas.microsoft.com/office/word/2010/wordml" w:rsidRPr="00870714" w:rsidR="00904B50" w:rsidP="00904B50" w:rsidRDefault="00904B50" w14:paraId="39DE5D2F" wp14:textId="77777777">
      <w:pPr>
        <w:spacing w:after="0" w:line="240" w:lineRule="exact"/>
        <w:jc w:val="center"/>
        <w:rPr>
          <w:sz w:val="20"/>
          <w:szCs w:val="20"/>
        </w:rPr>
      </w:pPr>
      <w:r w:rsidR="00904B50">
        <w:rPr/>
        <w:t>Rok akademicki 202</w:t>
      </w:r>
      <w:r w:rsidR="00BC6071">
        <w:rPr/>
        <w:t>4</w:t>
      </w:r>
      <w:r w:rsidR="00904B50">
        <w:rPr/>
        <w:t>/202</w:t>
      </w:r>
      <w:r w:rsidR="00BC6071">
        <w:rPr/>
        <w:t>5</w:t>
      </w:r>
    </w:p>
    <w:p w:rsidR="6D676E28" w:rsidP="6D676E28" w:rsidRDefault="6D676E28" w14:paraId="0EAAB723" w14:textId="7637EB73">
      <w:pPr>
        <w:pStyle w:val="Normalny"/>
        <w:spacing w:after="0" w:line="240" w:lineRule="exact"/>
        <w:jc w:val="center"/>
      </w:pPr>
    </w:p>
    <w:p xmlns:wp14="http://schemas.microsoft.com/office/word/2010/wordml" w:rsidRPr="009C54AE" w:rsidR="00904B50" w:rsidP="00904B50" w:rsidRDefault="00904B50" w14:paraId="0C6E7FD4" wp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9C54AE" w:rsidR="00904B50" w:rsidTr="00C35A13" w14:paraId="7523103F" wp14:textId="77777777">
        <w:tc>
          <w:tcPr>
            <w:tcW w:w="2694" w:type="dxa"/>
            <w:vAlign w:val="center"/>
          </w:tcPr>
          <w:p w:rsidRPr="009C54AE" w:rsidR="00904B50" w:rsidP="00C35A13" w:rsidRDefault="00904B50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BE1CE8" w:rsidR="00904B50" w:rsidP="00BE1CE8" w:rsidRDefault="00BE1CE8" w14:paraId="0F22C079" wp14:textId="777777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" w:hAnsi="Times"/>
                <w:color w:val="000000"/>
                <w:shd w:val="clear" w:color="auto" w:fill="FFFFFF"/>
              </w:rPr>
              <w:t>Public relations i tworzenie wizerunku</w:t>
            </w:r>
          </w:p>
        </w:tc>
      </w:tr>
      <w:tr xmlns:wp14="http://schemas.microsoft.com/office/word/2010/wordml" w:rsidRPr="009C54AE" w:rsidR="00904B50" w:rsidTr="00C35A13" w14:paraId="35422E1D" wp14:textId="77777777">
        <w:tc>
          <w:tcPr>
            <w:tcW w:w="2694" w:type="dxa"/>
            <w:vAlign w:val="center"/>
          </w:tcPr>
          <w:p w:rsidRPr="009C54AE" w:rsidR="00904B50" w:rsidP="00C35A13" w:rsidRDefault="00904B50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BF2155" w:rsidR="00904B50" w:rsidP="00C35A13" w:rsidRDefault="00904B50" w14:paraId="4E6F2D59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</w:t>
            </w:r>
            <w:r w:rsidR="00D91D08">
              <w:rPr>
                <w:b w:val="0"/>
                <w:color w:val="auto"/>
                <w:sz w:val="22"/>
              </w:rPr>
              <w:t>2</w:t>
            </w:r>
            <w:r>
              <w:rPr>
                <w:b w:val="0"/>
                <w:color w:val="auto"/>
                <w:sz w:val="22"/>
              </w:rPr>
              <w:t>SO</w:t>
            </w:r>
            <w:r w:rsidR="001C10A4">
              <w:rPr>
                <w:b w:val="0"/>
                <w:color w:val="auto"/>
                <w:sz w:val="22"/>
              </w:rPr>
              <w:t>61</w:t>
            </w:r>
          </w:p>
        </w:tc>
      </w:tr>
      <w:tr xmlns:wp14="http://schemas.microsoft.com/office/word/2010/wordml" w:rsidRPr="009C54AE" w:rsidR="00904B50" w:rsidTr="00C35A13" w14:paraId="5C0172EC" wp14:textId="77777777">
        <w:tc>
          <w:tcPr>
            <w:tcW w:w="2694" w:type="dxa"/>
            <w:vAlign w:val="center"/>
          </w:tcPr>
          <w:p w:rsidRPr="009C54AE" w:rsidR="00904B50" w:rsidP="00C35A13" w:rsidRDefault="00904B50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BF2155" w:rsidR="00904B50" w:rsidP="00C35A13" w:rsidRDefault="00BC6071" w14:paraId="7E3E3000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Kolegium Nauk Społecznych</w:t>
            </w:r>
            <w:bookmarkStart w:name="_GoBack" w:id="0"/>
            <w:bookmarkEnd w:id="0"/>
          </w:p>
        </w:tc>
      </w:tr>
      <w:tr xmlns:wp14="http://schemas.microsoft.com/office/word/2010/wordml" w:rsidRPr="009C54AE" w:rsidR="00904B50" w:rsidTr="00C35A13" w14:paraId="7B3F2A40" wp14:textId="77777777">
        <w:tc>
          <w:tcPr>
            <w:tcW w:w="2694" w:type="dxa"/>
            <w:vAlign w:val="center"/>
          </w:tcPr>
          <w:p w:rsidRPr="009C54AE" w:rsidR="00904B50" w:rsidP="00C35A13" w:rsidRDefault="00904B50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BF2155" w:rsidR="00904B50" w:rsidP="00C35A13" w:rsidRDefault="00BC6071" w14:paraId="50EE027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Instytut Nauk Prawnych</w:t>
            </w:r>
            <w:r>
              <w:rPr>
                <w:b w:val="0"/>
                <w:color w:val="auto"/>
                <w:sz w:val="22"/>
              </w:rPr>
              <w:t>/</w:t>
            </w:r>
            <w:r w:rsidRPr="00600569" w:rsidR="00904B50">
              <w:rPr>
                <w:b w:val="0"/>
                <w:color w:val="auto"/>
                <w:sz w:val="22"/>
              </w:rPr>
              <w:t>Zakład</w:t>
            </w:r>
            <w:r w:rsidR="00904B50">
              <w:rPr>
                <w:b w:val="0"/>
                <w:color w:val="auto"/>
                <w:sz w:val="22"/>
              </w:rPr>
              <w:t xml:space="preserve"> Prawa </w:t>
            </w:r>
            <w:r w:rsidRPr="00600569" w:rsidR="00904B50">
              <w:rPr>
                <w:b w:val="0"/>
                <w:color w:val="auto"/>
                <w:sz w:val="22"/>
              </w:rPr>
              <w:t>Gospodarczego</w:t>
            </w:r>
          </w:p>
        </w:tc>
      </w:tr>
      <w:tr xmlns:wp14="http://schemas.microsoft.com/office/word/2010/wordml" w:rsidRPr="009C54AE" w:rsidR="00904B50" w:rsidTr="00C35A13" w14:paraId="3CB95E45" wp14:textId="77777777">
        <w:tc>
          <w:tcPr>
            <w:tcW w:w="2694" w:type="dxa"/>
            <w:vAlign w:val="center"/>
          </w:tcPr>
          <w:p w:rsidRPr="009C54AE" w:rsidR="00904B50" w:rsidP="00C35A13" w:rsidRDefault="00904B50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BF2155" w:rsidR="00904B50" w:rsidP="00C35A13" w:rsidRDefault="00904B50" w14:paraId="6E8D9767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Administracja</w:t>
            </w:r>
          </w:p>
        </w:tc>
      </w:tr>
      <w:tr xmlns:wp14="http://schemas.microsoft.com/office/word/2010/wordml" w:rsidRPr="009C54AE" w:rsidR="00904B50" w:rsidTr="00C35A13" w14:paraId="47060645" wp14:textId="77777777">
        <w:tc>
          <w:tcPr>
            <w:tcW w:w="2694" w:type="dxa"/>
            <w:vAlign w:val="center"/>
          </w:tcPr>
          <w:p w:rsidRPr="009C54AE" w:rsidR="00904B50" w:rsidP="00C35A13" w:rsidRDefault="00904B50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BF2155" w:rsidR="00904B50" w:rsidP="00C35A13" w:rsidRDefault="00904B50" w14:paraId="1825861C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sz w:val="24"/>
                <w:szCs w:val="24"/>
              </w:rPr>
              <w:t>Studia drugiego stopnia</w:t>
            </w:r>
          </w:p>
        </w:tc>
      </w:tr>
      <w:tr xmlns:wp14="http://schemas.microsoft.com/office/word/2010/wordml" w:rsidRPr="009C54AE" w:rsidR="00904B50" w:rsidTr="00C35A13" w14:paraId="3A488BE5" wp14:textId="77777777">
        <w:tc>
          <w:tcPr>
            <w:tcW w:w="2694" w:type="dxa"/>
            <w:vAlign w:val="center"/>
          </w:tcPr>
          <w:p w:rsidRPr="009C54AE" w:rsidR="00904B50" w:rsidP="00C35A13" w:rsidRDefault="00904B50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BF2155" w:rsidR="00904B50" w:rsidP="00C35A13" w:rsidRDefault="00904B50" w14:paraId="37EEED7E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proofErr w:type="spellStart"/>
            <w:r>
              <w:rPr>
                <w:b w:val="0"/>
                <w:color w:val="auto"/>
                <w:sz w:val="22"/>
              </w:rPr>
              <w:t>Ogólnoakademicki</w:t>
            </w:r>
            <w:proofErr w:type="spellEnd"/>
          </w:p>
        </w:tc>
      </w:tr>
      <w:tr xmlns:wp14="http://schemas.microsoft.com/office/word/2010/wordml" w:rsidRPr="009C54AE" w:rsidR="00904B50" w:rsidTr="00C35A13" w14:paraId="5B469018" wp14:textId="77777777">
        <w:tc>
          <w:tcPr>
            <w:tcW w:w="2694" w:type="dxa"/>
            <w:vAlign w:val="center"/>
          </w:tcPr>
          <w:p w:rsidRPr="009C54AE" w:rsidR="00904B50" w:rsidP="00C35A13" w:rsidRDefault="00904B50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BF2155" w:rsidR="00904B50" w:rsidP="00C35A13" w:rsidRDefault="00904B50" w14:paraId="74440E62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stacjonarne</w:t>
            </w:r>
          </w:p>
        </w:tc>
      </w:tr>
      <w:tr xmlns:wp14="http://schemas.microsoft.com/office/word/2010/wordml" w:rsidRPr="009C54AE" w:rsidR="00904B50" w:rsidTr="00C35A13" w14:paraId="3CA2651D" wp14:textId="77777777">
        <w:tc>
          <w:tcPr>
            <w:tcW w:w="2694" w:type="dxa"/>
            <w:vAlign w:val="center"/>
          </w:tcPr>
          <w:p w:rsidRPr="009C54AE" w:rsidR="00904B50" w:rsidP="00C35A13" w:rsidRDefault="00904B50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BF2155" w:rsidR="00904B50" w:rsidP="00C35A13" w:rsidRDefault="00904B50" w14:paraId="36704B3A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 w:rsidRPr="004E695D">
              <w:rPr>
                <w:b w:val="0"/>
                <w:color w:val="auto"/>
                <w:sz w:val="22"/>
              </w:rPr>
              <w:t xml:space="preserve">Rok </w:t>
            </w:r>
            <w:r>
              <w:rPr>
                <w:b w:val="0"/>
              </w:rPr>
              <w:t>II</w:t>
            </w:r>
            <w:r w:rsidRPr="004E695D">
              <w:rPr>
                <w:b w:val="0"/>
                <w:color w:val="auto"/>
                <w:sz w:val="22"/>
              </w:rPr>
              <w:t xml:space="preserve">, semestr </w:t>
            </w:r>
            <w:r>
              <w:rPr>
                <w:b w:val="0"/>
                <w:color w:val="auto"/>
                <w:sz w:val="22"/>
              </w:rPr>
              <w:t>IV</w:t>
            </w:r>
          </w:p>
        </w:tc>
      </w:tr>
      <w:tr xmlns:wp14="http://schemas.microsoft.com/office/word/2010/wordml" w:rsidRPr="009C54AE" w:rsidR="00904B50" w:rsidTr="00C35A13" w14:paraId="42E976E6" wp14:textId="77777777">
        <w:tc>
          <w:tcPr>
            <w:tcW w:w="2694" w:type="dxa"/>
            <w:vAlign w:val="center"/>
          </w:tcPr>
          <w:p w:rsidRPr="009C54AE" w:rsidR="00904B50" w:rsidP="00C35A13" w:rsidRDefault="00904B50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BF2155" w:rsidR="00904B50" w:rsidP="00C35A13" w:rsidRDefault="00904B50" w14:paraId="08F160FE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specjalnościowy – Administracja podmiotów niepublicznych</w:t>
            </w:r>
          </w:p>
        </w:tc>
      </w:tr>
      <w:tr xmlns:wp14="http://schemas.microsoft.com/office/word/2010/wordml" w:rsidRPr="009C54AE" w:rsidR="00904B50" w:rsidTr="00C35A13" w14:paraId="2786482B" wp14:textId="77777777">
        <w:tc>
          <w:tcPr>
            <w:tcW w:w="2694" w:type="dxa"/>
            <w:vAlign w:val="center"/>
          </w:tcPr>
          <w:p w:rsidRPr="009C54AE" w:rsidR="00904B50" w:rsidP="00C35A13" w:rsidRDefault="00904B50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BF2155" w:rsidR="00904B50" w:rsidP="00C35A13" w:rsidRDefault="00904B50" w14:paraId="205A1F16" wp14:textId="77777777">
            <w:pPr>
              <w:pStyle w:val="Odpowiedzi"/>
              <w:rPr>
                <w:b w:val="0"/>
                <w:color w:val="auto"/>
                <w:sz w:val="22"/>
              </w:rPr>
            </w:pPr>
            <w:r>
              <w:rPr>
                <w:b w:val="0"/>
                <w:color w:val="auto"/>
                <w:sz w:val="22"/>
              </w:rPr>
              <w:t>polski</w:t>
            </w:r>
          </w:p>
        </w:tc>
      </w:tr>
      <w:tr xmlns:wp14="http://schemas.microsoft.com/office/word/2010/wordml" w:rsidRPr="00016DD6" w:rsidR="00904B50" w:rsidTr="00C35A13" w14:paraId="5918987B" wp14:textId="77777777">
        <w:tc>
          <w:tcPr>
            <w:tcW w:w="2694" w:type="dxa"/>
            <w:vAlign w:val="center"/>
          </w:tcPr>
          <w:p w:rsidRPr="009C54AE" w:rsidR="00904B50" w:rsidP="00C35A13" w:rsidRDefault="00904B50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4C6535" w:rsidR="00904B50" w:rsidP="00C35A13" w:rsidRDefault="00904B50" w14:paraId="57D63D76" wp14:textId="77777777">
            <w:pPr>
              <w:pStyle w:val="Odpowiedzi"/>
              <w:rPr>
                <w:b w:val="0"/>
                <w:color w:val="auto"/>
                <w:sz w:val="22"/>
                <w:lang w:val="en-US"/>
              </w:rPr>
            </w:pPr>
            <w:proofErr w:type="spellStart"/>
            <w:r>
              <w:rPr>
                <w:b w:val="0"/>
                <w:color w:val="auto"/>
                <w:sz w:val="22"/>
                <w:lang w:val="en-US"/>
              </w:rPr>
              <w:t>dr</w:t>
            </w:r>
            <w:proofErr w:type="spellEnd"/>
            <w:r>
              <w:rPr>
                <w:b w:val="0"/>
                <w:color w:val="auto"/>
                <w:sz w:val="22"/>
                <w:lang w:val="en-US"/>
              </w:rPr>
              <w:t xml:space="preserve"> Oskar </w:t>
            </w:r>
            <w:proofErr w:type="spellStart"/>
            <w:r>
              <w:rPr>
                <w:b w:val="0"/>
                <w:color w:val="auto"/>
                <w:sz w:val="22"/>
                <w:lang w:val="en-US"/>
              </w:rPr>
              <w:t>Bróż</w:t>
            </w:r>
            <w:proofErr w:type="spellEnd"/>
          </w:p>
        </w:tc>
      </w:tr>
      <w:tr xmlns:wp14="http://schemas.microsoft.com/office/word/2010/wordml" w:rsidRPr="009C54AE" w:rsidR="00904B50" w:rsidTr="00C35A13" w14:paraId="1CFF3E5C" wp14:textId="77777777">
        <w:tc>
          <w:tcPr>
            <w:tcW w:w="2694" w:type="dxa"/>
            <w:vAlign w:val="center"/>
          </w:tcPr>
          <w:p w:rsidRPr="009C54AE" w:rsidR="00904B50" w:rsidP="00C35A13" w:rsidRDefault="00904B50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:rsidRPr="009C4022" w:rsidR="00904B50" w:rsidP="00C35A13" w:rsidRDefault="00904B50" w14:paraId="6A164C57" wp14:textId="77777777">
            <w:pPr>
              <w:pStyle w:val="Odpowiedzi"/>
              <w:spacing w:before="100" w:beforeAutospacing="1" w:after="100" w:afterAutospacing="1"/>
              <w:rPr>
                <w:rFonts w:ascii="Times" w:hAnsi="Times"/>
                <w:b w:val="0"/>
                <w:sz w:val="22"/>
              </w:rPr>
            </w:pPr>
            <w:r w:rsidRPr="009C4022">
              <w:rPr>
                <w:rFonts w:ascii="Times" w:hAnsi="Times"/>
                <w:b w:val="0"/>
                <w:sz w:val="22"/>
              </w:rPr>
              <w:t xml:space="preserve">Wykład: dr hab. Jan Olszewski, prof. UR; ćwiczenia: dr Rajmund Stapiński, dr Oskar </w:t>
            </w:r>
            <w:proofErr w:type="spellStart"/>
            <w:r w:rsidRPr="009C4022">
              <w:rPr>
                <w:rFonts w:ascii="Times" w:hAnsi="Times"/>
                <w:b w:val="0"/>
                <w:sz w:val="22"/>
              </w:rPr>
              <w:t>Bróż</w:t>
            </w:r>
            <w:proofErr w:type="spellEnd"/>
          </w:p>
        </w:tc>
      </w:tr>
    </w:tbl>
    <w:p xmlns:wp14="http://schemas.microsoft.com/office/word/2010/wordml" w:rsidRPr="009C54AE" w:rsidR="00923D7D" w:rsidP="00904B50" w:rsidRDefault="00904B50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D676E28" w:rsidR="00904B50">
        <w:rPr>
          <w:rFonts w:ascii="Corbel" w:hAnsi="Corbel"/>
          <w:sz w:val="24"/>
          <w:szCs w:val="24"/>
        </w:rPr>
        <w:t xml:space="preserve">* </w:t>
      </w:r>
      <w:r w:rsidRPr="6D676E28" w:rsidR="00904B50">
        <w:rPr>
          <w:rFonts w:ascii="Corbel" w:hAnsi="Corbel"/>
          <w:i w:val="1"/>
          <w:iCs w:val="1"/>
          <w:sz w:val="24"/>
          <w:szCs w:val="24"/>
        </w:rPr>
        <w:t>-</w:t>
      </w:r>
      <w:r w:rsidRPr="6D676E28" w:rsidR="00904B50">
        <w:rPr>
          <w:rFonts w:ascii="Corbel" w:hAnsi="Corbel"/>
          <w:b w:val="0"/>
          <w:bCs w:val="0"/>
          <w:i w:val="1"/>
          <w:iCs w:val="1"/>
          <w:sz w:val="24"/>
          <w:szCs w:val="24"/>
        </w:rPr>
        <w:t>opcjonalni</w:t>
      </w:r>
      <w:r w:rsidRPr="6D676E28" w:rsidR="00904B50">
        <w:rPr>
          <w:rFonts w:ascii="Corbel" w:hAnsi="Corbel"/>
          <w:b w:val="0"/>
          <w:bCs w:val="0"/>
          <w:sz w:val="24"/>
          <w:szCs w:val="24"/>
        </w:rPr>
        <w:t>e,</w:t>
      </w:r>
      <w:r w:rsidRPr="6D676E28" w:rsidR="00904B50">
        <w:rPr>
          <w:rFonts w:ascii="Corbel" w:hAnsi="Corbel"/>
          <w:i w:val="1"/>
          <w:iCs w:val="1"/>
          <w:sz w:val="24"/>
          <w:szCs w:val="24"/>
        </w:rPr>
        <w:t xml:space="preserve"> </w:t>
      </w:r>
      <w:r w:rsidRPr="6D676E28" w:rsidR="00904B50">
        <w:rPr>
          <w:rFonts w:ascii="Corbel" w:hAnsi="Corbel"/>
          <w:b w:val="0"/>
          <w:bCs w:val="0"/>
          <w:i w:val="1"/>
          <w:iCs w:val="1"/>
          <w:sz w:val="24"/>
          <w:szCs w:val="24"/>
        </w:rPr>
        <w:t xml:space="preserve">zgodnie z ustaleniami </w:t>
      </w:r>
      <w:r w:rsidRPr="6D676E28" w:rsidR="00904B50">
        <w:rPr>
          <w:rFonts w:ascii="Corbel" w:hAnsi="Corbel"/>
          <w:b w:val="0"/>
          <w:bCs w:val="0"/>
          <w:i w:val="1"/>
          <w:iCs w:val="1"/>
          <w:sz w:val="24"/>
          <w:szCs w:val="24"/>
        </w:rPr>
        <w:t>w Jednostce</w:t>
      </w:r>
    </w:p>
    <w:p w:rsidR="6D676E28" w:rsidP="6D676E28" w:rsidRDefault="6D676E28" w14:paraId="7F01100B" w14:textId="2BA4BBCA">
      <w:pPr>
        <w:pStyle w:val="Podpunkty"/>
        <w:ind w:left="284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7E0A0F74" wp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9C54AE" w:rsidR="00923D7D" w:rsidP="009C54AE" w:rsidRDefault="00923D7D" w14:paraId="672A6659" wp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xmlns:wp14="http://schemas.microsoft.com/office/word/2010/wordml" w:rsidRPr="009C54AE" w:rsidR="00015B8F" w:rsidTr="6D676E28" w14:paraId="4A00F406" wp14:textId="77777777"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6D676E28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D676E28" w:rsidR="27618F44">
              <w:rPr>
                <w:rFonts w:ascii="Corbel" w:hAnsi="Corbel"/>
              </w:rPr>
              <w:t>Wykł</w:t>
            </w:r>
            <w:r w:rsidRPr="6D676E28" w:rsidR="27618F4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6D676E28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D676E28" w:rsidR="27618F44">
              <w:rPr>
                <w:rFonts w:ascii="Corbel" w:hAnsi="Corbel"/>
              </w:rPr>
              <w:t>Konw</w:t>
            </w:r>
            <w:r w:rsidRPr="6D676E28" w:rsidR="27618F4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D676E28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D676E28" w:rsidR="27618F44">
              <w:rPr>
                <w:rFonts w:ascii="Corbel" w:hAnsi="Corbel"/>
              </w:rPr>
              <w:t>Sem</w:t>
            </w:r>
            <w:r w:rsidRPr="6D676E28" w:rsidR="27618F4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6D676E28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D676E28" w:rsidR="27618F44">
              <w:rPr>
                <w:rFonts w:ascii="Corbel" w:hAnsi="Corbel"/>
              </w:rPr>
              <w:t>Prakt</w:t>
            </w:r>
            <w:r w:rsidRPr="6D676E28" w:rsidR="27618F44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C54AE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9C54AE" w:rsidR="00015B8F" w:rsidTr="6D676E28" w14:paraId="0146765F" wp14:textId="77777777">
        <w:trPr>
          <w:trHeight w:val="453"/>
        </w:trPr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D676E28" w:rsidRDefault="00620FAA" w14:paraId="13FABD8D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D676E28" w:rsidR="50EE84C2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D676E28" w:rsidRDefault="00106F6C" w14:paraId="33CFEC6B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D676E28" w:rsidR="00106F6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D676E28" w:rsidRDefault="00106F6C" w14:paraId="423D4B9D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D676E28" w:rsidR="00106F6C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D676E28" w:rsidRDefault="00015B8F" w14:paraId="0A37501D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D676E28" w:rsidRDefault="00015B8F" w14:paraId="5DAB6C7B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D676E28" w:rsidRDefault="00015B8F" w14:paraId="02EB378F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D676E28" w:rsidRDefault="00015B8F" w14:paraId="6A05A809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D676E28" w:rsidRDefault="00015B8F" w14:paraId="5A39BBE3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D676E28" w:rsidRDefault="00015B8F" w14:paraId="41C8F396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C54AE" w:rsidR="00015B8F" w:rsidP="6D676E28" w:rsidRDefault="00D63981" w14:paraId="2598DEE6" wp14:textId="77777777" wp14:noSpellErr="1">
            <w:pPr>
              <w:pStyle w:val="centralniewrubryce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6D676E28" w:rsidR="363E8A4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923D7D" w:rsidP="009C54AE" w:rsidRDefault="00923D7D" w14:paraId="0D0B940D" wp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xmlns:wp14="http://schemas.microsoft.com/office/word/2010/wordml" w:rsidRPr="009C54AE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xmlns:wp14="http://schemas.microsoft.com/office/word/2010/wordml" w:rsidRPr="009C54AE" w:rsidR="0085747A" w:rsidP="6D676E28" w:rsidRDefault="00F55949" w14:paraId="078CDEFA" wp14:textId="768A8896">
      <w:pPr>
        <w:pStyle w:val="Punktygwne"/>
        <w:spacing w:before="0" w:after="0"/>
        <w:ind w:left="709"/>
        <w:rPr>
          <w:rFonts w:ascii="Corbel" w:hAnsi="Corbel"/>
          <w:b w:val="0"/>
          <w:bCs w:val="0"/>
          <w:caps w:val="0"/>
          <w:smallCaps w:val="0"/>
        </w:rPr>
      </w:pPr>
      <w:r w:rsidRPr="6D676E28" w:rsidR="553DD4B3">
        <w:rPr>
          <w:rFonts w:ascii="MS Gothic" w:hAnsi="MS Gothic" w:eastAsia="MS Gothic" w:cs="MS Gothic"/>
          <w:b w:val="0"/>
          <w:bCs w:val="0"/>
        </w:rPr>
        <w:t xml:space="preserve"> </w:t>
      </w:r>
      <w:r w:rsidRPr="6D676E28" w:rsidR="00F55949">
        <w:rPr>
          <w:rFonts w:ascii="MS Gothic" w:hAnsi="MS Gothic" w:eastAsia="MS Gothic" w:cs="MS Gothic"/>
          <w:b w:val="0"/>
          <w:bCs w:val="0"/>
        </w:rPr>
        <w:t>X</w:t>
      </w:r>
      <w:r w:rsidRPr="6D676E28" w:rsidR="0085747A">
        <w:rPr>
          <w:rFonts w:ascii="Corbel" w:hAnsi="Corbel"/>
          <w:b w:val="0"/>
          <w:bCs w:val="0"/>
          <w:caps w:val="0"/>
          <w:smallCaps w:val="0"/>
        </w:rPr>
        <w:t xml:space="preserve"> zajęcia w formie tradycyjnej </w:t>
      </w:r>
    </w:p>
    <w:p xmlns:wp14="http://schemas.microsoft.com/office/word/2010/wordml" w:rsidRPr="009C54AE" w:rsidR="0085747A" w:rsidP="00F83B28" w:rsidRDefault="0085747A" w14:paraId="386692D9" wp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xmlns:wp14="http://schemas.microsoft.com/office/word/2010/wordml" w:rsidRPr="009C54AE" w:rsidR="0085747A" w:rsidP="009C54AE" w:rsidRDefault="0085747A" w14:paraId="0E27B00A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106F6C" w:rsidR="009C54AE" w:rsidP="00106F6C" w:rsidRDefault="00E22FBC" w14:paraId="7C2A5C63" wp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6D676E28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6D676E28" w:rsidR="00E22FBC">
        <w:rPr>
          <w:rFonts w:ascii="Corbel" w:hAnsi="Corbel"/>
          <w:caps w:val="0"/>
          <w:smallCaps w:val="0"/>
        </w:rPr>
        <w:t>For</w:t>
      </w:r>
      <w:r w:rsidRPr="6D676E28" w:rsidR="00445970">
        <w:rPr>
          <w:rFonts w:ascii="Corbel" w:hAnsi="Corbel"/>
          <w:caps w:val="0"/>
          <w:smallCaps w:val="0"/>
        </w:rPr>
        <w:t xml:space="preserve">ma zaliczenia </w:t>
      </w:r>
      <w:r w:rsidRPr="6D676E28" w:rsidR="00F55949">
        <w:rPr>
          <w:rFonts w:ascii="Corbel" w:hAnsi="Corbel"/>
          <w:caps w:val="0"/>
          <w:smallCaps w:val="0"/>
        </w:rPr>
        <w:t xml:space="preserve">przedmiotu </w:t>
      </w:r>
      <w:r w:rsidRPr="6D676E28" w:rsidR="00F55949">
        <w:rPr>
          <w:rFonts w:ascii="Corbel" w:hAnsi="Corbel"/>
          <w:caps w:val="0"/>
          <w:smallCaps w:val="0"/>
        </w:rPr>
        <w:t>(</w:t>
      </w:r>
      <w:r w:rsidRPr="6D676E28" w:rsidR="00E22FBC">
        <w:rPr>
          <w:rFonts w:ascii="Corbel" w:hAnsi="Corbel"/>
          <w:caps w:val="0"/>
          <w:smallCaps w:val="0"/>
        </w:rPr>
        <w:t xml:space="preserve">z toku) </w:t>
      </w:r>
      <w:r w:rsidRPr="6D676E28" w:rsidR="00E22FBC">
        <w:rPr>
          <w:rFonts w:ascii="Corbel" w:hAnsi="Corbel"/>
          <w:b w:val="0"/>
          <w:bCs w:val="0"/>
          <w:caps w:val="0"/>
          <w:smallCaps w:val="0"/>
        </w:rPr>
        <w:t>(</w:t>
      </w:r>
      <w:r w:rsidRPr="6D676E28" w:rsidR="00E22FBC">
        <w:rPr>
          <w:rFonts w:ascii="Corbel" w:hAnsi="Corbel"/>
          <w:b w:val="0"/>
          <w:bCs w:val="0"/>
          <w:caps w:val="0"/>
          <w:smallCaps w:val="0"/>
          <w:u w:val="single"/>
        </w:rPr>
        <w:t>egzamin</w:t>
      </w:r>
      <w:r w:rsidRPr="6D676E28" w:rsidR="00E22FBC">
        <w:rPr>
          <w:rFonts w:ascii="Corbel" w:hAnsi="Corbel"/>
          <w:b w:val="0"/>
          <w:bCs w:val="0"/>
          <w:caps w:val="0"/>
          <w:smallCaps w:val="0"/>
        </w:rPr>
        <w:t>, zaliczenie z oceną, zaliczenie bez oceny)</w:t>
      </w:r>
    </w:p>
    <w:p w:rsidR="6D676E28" w:rsidP="6D676E28" w:rsidRDefault="6D676E28" w14:paraId="3232C859" w14:textId="1B0ADAC5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xmlns:wp14="http://schemas.microsoft.com/office/word/2010/wordml" w:rsidR="00E960BB" w:rsidP="009C54AE" w:rsidRDefault="001C10A4" w14:paraId="1104B30A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6D676E28" w:rsidR="001C10A4">
        <w:rPr>
          <w:rFonts w:ascii="Corbel" w:hAnsi="Corbel"/>
          <w:b w:val="0"/>
          <w:bCs w:val="0"/>
        </w:rPr>
        <w:t>Egzamin</w:t>
      </w:r>
    </w:p>
    <w:p w:rsidR="6D676E28" w:rsidP="6D676E28" w:rsidRDefault="6D676E28" w14:paraId="3E94810B" w14:textId="3FDD3948">
      <w:pPr>
        <w:pStyle w:val="Punktygwne"/>
        <w:spacing w:before="0" w:after="0"/>
        <w:rPr>
          <w:rFonts w:ascii="Corbel" w:hAnsi="Corbel"/>
          <w:b w:val="0"/>
          <w:bCs w:val="0"/>
        </w:rPr>
      </w:pPr>
    </w:p>
    <w:p xmlns:wp14="http://schemas.microsoft.com/office/word/2010/wordml" w:rsidRPr="009C54AE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6D676E28" w:rsidR="0085747A">
        <w:rPr>
          <w:rFonts w:ascii="Corbel" w:hAnsi="Corbel"/>
        </w:rPr>
        <w:t xml:space="preserve">2.Wymagania wstępne </w:t>
      </w:r>
    </w:p>
    <w:p w:rsidR="6D676E28" w:rsidP="6D676E28" w:rsidRDefault="6D676E28" w14:paraId="5E6CA74D" w14:textId="5161C80E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745302" w14:paraId="1E9B7D36" wp14:textId="77777777">
        <w:tc>
          <w:tcPr>
            <w:tcW w:w="9670" w:type="dxa"/>
          </w:tcPr>
          <w:p w:rsidRPr="009C54AE" w:rsidR="0085747A" w:rsidP="009C54AE" w:rsidRDefault="001C10A4" w14:paraId="2EAB01C2" wp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zakresu prawa administracyjnego i cywilnego</w:t>
            </w:r>
          </w:p>
        </w:tc>
      </w:tr>
    </w:tbl>
    <w:p xmlns:wp14="http://schemas.microsoft.com/office/word/2010/wordml" w:rsidR="00153C41" w:rsidP="009C54AE" w:rsidRDefault="00153C41" w14:paraId="60061E4C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Pr="00C05F44" w:rsidR="0085747A" w:rsidP="009C54AE" w:rsidRDefault="0071620A" w14:paraId="07930BD8" wp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4313FC">
        <w:rPr>
          <w:rFonts w:ascii="Corbel" w:hAnsi="Corbel"/>
          <w:szCs w:val="24"/>
        </w:rPr>
        <w:t>SIĘ,</w:t>
      </w:r>
      <w:r w:rsidRPr="00C05F44" w:rsidR="0085747A">
        <w:rPr>
          <w:rFonts w:ascii="Corbel" w:hAnsi="Corbel"/>
          <w:szCs w:val="24"/>
        </w:rPr>
        <w:t xml:space="preserve"> treści Programowe i stosowane metody Dydaktyczne</w:t>
      </w:r>
    </w:p>
    <w:p xmlns:wp14="http://schemas.microsoft.com/office/word/2010/wordml" w:rsidRPr="00C05F44" w:rsidR="0085747A" w:rsidP="009C54AE" w:rsidRDefault="0085747A" w14:paraId="3656B9AB" wp14:textId="77777777">
      <w:pPr>
        <w:pStyle w:val="Punktygwne"/>
        <w:spacing w:before="0" w:after="0"/>
        <w:rPr>
          <w:rFonts w:ascii="Corbel" w:hAnsi="Corbel"/>
          <w:szCs w:val="24"/>
        </w:rPr>
      </w:pPr>
    </w:p>
    <w:p xmlns:wp14="http://schemas.microsoft.com/office/word/2010/wordml" w:rsidR="0085747A" w:rsidP="009C54AE" w:rsidRDefault="0071620A" w14:paraId="04643D83" wp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xmlns:wp14="http://schemas.microsoft.com/office/word/2010/wordml" w:rsidRPr="009C54AE" w:rsidR="00F83B28" w:rsidP="009C54AE" w:rsidRDefault="00F83B28" w14:paraId="45FB0818" wp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xmlns:wp14="http://schemas.microsoft.com/office/word/2010/wordml" w:rsidRPr="009C54AE" w:rsidR="0085747A" w:rsidTr="00A35E76" w14:paraId="287F1CC9" wp14:textId="77777777">
        <w:tc>
          <w:tcPr>
            <w:tcW w:w="845" w:type="dxa"/>
            <w:vAlign w:val="center"/>
          </w:tcPr>
          <w:p w:rsidRPr="009C54AE" w:rsidR="0085747A" w:rsidP="009C54AE" w:rsidRDefault="0085747A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A35E76" w:rsidR="0085747A" w:rsidP="00A35E76" w:rsidRDefault="00A35E76" w14:paraId="067B7EA0" wp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Celem przedmiotu jest przedstawienie zagadnień z zakresu </w:t>
            </w:r>
            <w:r>
              <w:rPr>
                <w:rFonts w:ascii="Corbel" w:hAnsi="Corbel"/>
                <w:b w:val="0"/>
                <w:i/>
                <w:iCs/>
                <w:sz w:val="24"/>
                <w:szCs w:val="24"/>
              </w:rPr>
              <w:t xml:space="preserve">Public relations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 ramach standardów prawnych, które wyznaczają granice dla tego typu relacji, z uwzględnieniem: lobbingu, sponsoringu, konsultacji społecznych i prawa reklamy. Zagadnienia zostaną omówione ze szczególnym uwzględnieniem kontekstu prowadzenia działalności gospodarczej i oddziaływania wyżej wymienionych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zachowań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na decyzje konsumenckie</w:t>
            </w:r>
          </w:p>
        </w:tc>
      </w:tr>
    </w:tbl>
    <w:p xmlns:wp14="http://schemas.microsoft.com/office/word/2010/wordml" w:rsidRPr="009C54AE" w:rsidR="0085747A" w:rsidP="009C54AE" w:rsidRDefault="0085747A" w14:paraId="049F31CB" wp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xmlns:wp14="http://schemas.microsoft.com/office/word/2010/wordml" w:rsidRPr="009C54AE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xmlns:wp14="http://schemas.microsoft.com/office/word/2010/wordml" w:rsidRPr="009C54AE" w:rsidR="001D7B54" w:rsidP="009C54AE" w:rsidRDefault="001D7B54" w14:paraId="53128261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xmlns:wp14="http://schemas.microsoft.com/office/word/2010/wordml" w:rsidRPr="009C54AE" w:rsidR="0085747A" w:rsidTr="0071620A" w14:paraId="2DFED260" wp14:textId="77777777">
        <w:tc>
          <w:tcPr>
            <w:tcW w:w="1701" w:type="dxa"/>
            <w:vAlign w:val="center"/>
          </w:tcPr>
          <w:p w:rsidRPr="009C54AE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Pr="009C54AE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Pr="009C54AE" w:rsidR="0085747A" w:rsidP="00C05F44" w:rsidRDefault="0085747A" w14:paraId="4527C5E9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9C54AE" w:rsidR="0085747A" w:rsidTr="005E6E85" w14:paraId="5147D718" wp14:textId="77777777">
        <w:tc>
          <w:tcPr>
            <w:tcW w:w="1701" w:type="dxa"/>
          </w:tcPr>
          <w:p w:rsidRPr="009C54AE" w:rsidR="0085747A" w:rsidP="009C54AE" w:rsidRDefault="0085747A" w14:paraId="4FCA59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Pr="00D63981" w:rsidR="0085747A" w:rsidP="00F55949" w:rsidRDefault="00EF0E99" w14:paraId="21009578" wp14:textId="77777777">
            <w:pPr>
              <w:pStyle w:val="NormalnyWeb"/>
              <w:jc w:val="both"/>
            </w:pPr>
            <w:r>
              <w:rPr>
                <w:rFonts w:ascii="TimesNewRomanPSMT" w:hAnsi="TimesNewRomanPSMT"/>
                <w:sz w:val="20"/>
                <w:szCs w:val="20"/>
              </w:rPr>
              <w:t>Student zna,</w:t>
            </w:r>
            <w:r w:rsidR="00D63981">
              <w:rPr>
                <w:rFonts w:ascii="TimesNewRomanPSMT" w:hAnsi="TimesNewRomanPSMT"/>
                <w:sz w:val="20"/>
                <w:szCs w:val="20"/>
              </w:rPr>
              <w:t xml:space="preserve"> wymienia i charakteryzuje wybrane modele i </w:t>
            </w:r>
            <w:proofErr w:type="spellStart"/>
            <w:r w:rsidR="00D63981">
              <w:rPr>
                <w:rFonts w:ascii="TimesNewRomanPSMT" w:hAnsi="TimesNewRomanPSMT"/>
                <w:sz w:val="20"/>
                <w:szCs w:val="20"/>
              </w:rPr>
              <w:t>narzędzia</w:t>
            </w:r>
            <w:proofErr w:type="spellEnd"/>
            <w:r w:rsidR="00D63981">
              <w:rPr>
                <w:rFonts w:ascii="TimesNewRomanPSMT" w:hAnsi="TimesNewRomanPSMT"/>
                <w:sz w:val="20"/>
                <w:szCs w:val="20"/>
              </w:rPr>
              <w:t xml:space="preserve"> PR</w:t>
            </w:r>
            <w:r w:rsidR="00106F6C">
              <w:rPr>
                <w:rFonts w:ascii="TimesNewRomanPSMT" w:hAnsi="TimesNewRomanPSMT"/>
                <w:sz w:val="20"/>
                <w:szCs w:val="20"/>
              </w:rPr>
              <w:t>.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Zna Kodeks Etyki Polskiego Stowarzyszenia Public Relations.</w:t>
            </w:r>
            <w:r w:rsidR="00175082">
              <w:rPr>
                <w:rFonts w:ascii="TimesNewRomanPSMT" w:hAnsi="TimesNewRomanPSMT"/>
                <w:sz w:val="20"/>
                <w:szCs w:val="20"/>
              </w:rPr>
              <w:t xml:space="preserve"> Student porusza się w zagadnieniach prawnych dotyczących procesu informowania organów administracji publicznej i podmiotów prywatnych</w:t>
            </w:r>
          </w:p>
        </w:tc>
        <w:tc>
          <w:tcPr>
            <w:tcW w:w="1873" w:type="dxa"/>
          </w:tcPr>
          <w:p w:rsidRPr="009C54AE" w:rsidR="0085747A" w:rsidP="009C54AE" w:rsidRDefault="00DA526F" w14:paraId="1D97D22F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K_W04</w:t>
            </w:r>
            <w:r w:rsidR="00175082">
              <w:rPr>
                <w:sz w:val="20"/>
              </w:rPr>
              <w:t>, K_WO3, K_U01</w:t>
            </w:r>
          </w:p>
        </w:tc>
      </w:tr>
      <w:tr xmlns:wp14="http://schemas.microsoft.com/office/word/2010/wordml" w:rsidRPr="009C54AE" w:rsidR="00EF0E99" w:rsidTr="005E6E85" w14:paraId="54B6528A" wp14:textId="77777777">
        <w:tc>
          <w:tcPr>
            <w:tcW w:w="1701" w:type="dxa"/>
          </w:tcPr>
          <w:p w:rsidRPr="009C54AE" w:rsidR="00EF0E99" w:rsidP="009C54AE" w:rsidRDefault="00F55949" w14:paraId="56A76B1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EF0E99" w:rsidP="00F55949" w:rsidRDefault="00EF0E99" w14:paraId="3EA0139D" wp14:textId="77777777">
            <w:pPr>
              <w:pStyle w:val="NormalnyWeb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Student ma wiedzę w zakresie komunikowania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wyjaśnia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znaczenia PR dla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rożnego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typu organizacji. Wymienia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wyjaśnia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znaczenie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narzędzi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PR</w:t>
            </w:r>
            <w:r w:rsidR="00175082">
              <w:rPr>
                <w:rFonts w:ascii="TimesNewRomanPSMT" w:hAnsi="TimesNewRomanPSMT"/>
                <w:sz w:val="20"/>
                <w:szCs w:val="20"/>
              </w:rPr>
              <w:t>.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 Zna przepisy prawne dotyczące komunikacji marketingowej</w:t>
            </w:r>
          </w:p>
        </w:tc>
        <w:tc>
          <w:tcPr>
            <w:tcW w:w="1873" w:type="dxa"/>
          </w:tcPr>
          <w:p w:rsidRPr="009C54AE" w:rsidR="00EF0E99" w:rsidP="009C54AE" w:rsidRDefault="00DA526F" w14:paraId="30BFD6C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K_W04</w:t>
            </w:r>
            <w:r w:rsidR="00175082">
              <w:rPr>
                <w:sz w:val="20"/>
              </w:rPr>
              <w:t>, K_U01, K_UO3</w:t>
            </w:r>
          </w:p>
        </w:tc>
      </w:tr>
      <w:tr xmlns:wp14="http://schemas.microsoft.com/office/word/2010/wordml" w:rsidRPr="009C54AE" w:rsidR="0085747A" w:rsidTr="005E6E85" w14:paraId="5C8CBE2E" wp14:textId="77777777">
        <w:tc>
          <w:tcPr>
            <w:tcW w:w="1701" w:type="dxa"/>
          </w:tcPr>
          <w:p w:rsidRPr="009C54AE" w:rsidR="0085747A" w:rsidP="009C54AE" w:rsidRDefault="0085747A" w14:paraId="4196080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F5594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Pr="00D63981" w:rsidR="0085747A" w:rsidP="00F55949" w:rsidRDefault="00D63981" w14:paraId="0E88C95A" wp14:textId="77777777">
            <w:pPr>
              <w:pStyle w:val="NormalnyWeb"/>
              <w:jc w:val="both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Potrafi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zastosowac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poznane modele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narzędzia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PR do </w:t>
            </w:r>
            <w:r w:rsidR="00DA526F">
              <w:rPr>
                <w:rFonts w:ascii="TimesNewRomanPSMT" w:hAnsi="TimesNewRomanPSMT"/>
                <w:sz w:val="20"/>
                <w:szCs w:val="20"/>
              </w:rPr>
              <w:t>prowadzenia działalności gospodarczej zgodnie z dobrymi praktykami PR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. Potrafi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ocenic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skutecznośc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działan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́ PR podejmowanych przez organizacje.</w:t>
            </w:r>
          </w:p>
        </w:tc>
        <w:tc>
          <w:tcPr>
            <w:tcW w:w="1873" w:type="dxa"/>
          </w:tcPr>
          <w:p w:rsidRPr="009C54AE" w:rsidR="0085747A" w:rsidP="009C54AE" w:rsidRDefault="00DA526F" w14:paraId="71C10880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K_W03, K_W09</w:t>
            </w:r>
            <w:r w:rsidR="005B4C8B">
              <w:rPr>
                <w:sz w:val="20"/>
              </w:rPr>
              <w:t>, K_UO6, K_K03</w:t>
            </w:r>
          </w:p>
        </w:tc>
      </w:tr>
      <w:tr xmlns:wp14="http://schemas.microsoft.com/office/word/2010/wordml" w:rsidRPr="009C54AE" w:rsidR="0085747A" w:rsidTr="005E6E85" w14:paraId="6A35F38D" wp14:textId="77777777">
        <w:tc>
          <w:tcPr>
            <w:tcW w:w="1701" w:type="dxa"/>
          </w:tcPr>
          <w:p w:rsidRPr="009C54AE" w:rsidR="0085747A" w:rsidP="009C54AE" w:rsidRDefault="0085747A" w14:paraId="78C3198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55949"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:rsidRPr="00D63981" w:rsidR="0085747A" w:rsidP="00F55949" w:rsidRDefault="00D63981" w14:paraId="0D536BC9" wp14:textId="77777777">
            <w:pPr>
              <w:pStyle w:val="NormalnyWeb"/>
              <w:jc w:val="both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Potrafi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doskonalic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narzędzia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PR w pr</w:t>
            </w:r>
            <w:r w:rsidR="004665CA">
              <w:rPr>
                <w:rFonts w:ascii="TimesNewRomanPSMT" w:hAnsi="TimesNewRomanPSMT"/>
                <w:sz w:val="20"/>
                <w:szCs w:val="20"/>
              </w:rPr>
              <w:t>owadzeniu działalności gospodarcze</w:t>
            </w:r>
            <w:r w:rsidR="00DA526F">
              <w:rPr>
                <w:rFonts w:ascii="TimesNewRomanPSMT" w:hAnsi="TimesNewRomanPSMT"/>
                <w:sz w:val="20"/>
                <w:szCs w:val="20"/>
              </w:rPr>
              <w:t>j</w:t>
            </w:r>
            <w:r w:rsidR="004665CA">
              <w:rPr>
                <w:rFonts w:ascii="TimesNewRomanPSMT" w:hAnsi="TimesNewRomanPSMT"/>
                <w:sz w:val="20"/>
                <w:szCs w:val="20"/>
              </w:rPr>
              <w:t>. Potrafi ocenić zachowania przedsiębiorców jako mających oddziaływanie na wybory konsumenckie</w:t>
            </w:r>
          </w:p>
        </w:tc>
        <w:tc>
          <w:tcPr>
            <w:tcW w:w="1873" w:type="dxa"/>
          </w:tcPr>
          <w:p w:rsidRPr="009C54AE" w:rsidR="0085747A" w:rsidP="009C54AE" w:rsidRDefault="00DA526F" w14:paraId="29454B4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K_W09</w:t>
            </w:r>
            <w:r w:rsidR="005B4C8B">
              <w:rPr>
                <w:sz w:val="20"/>
              </w:rPr>
              <w:t>, K_UO6</w:t>
            </w:r>
          </w:p>
        </w:tc>
      </w:tr>
      <w:tr xmlns:wp14="http://schemas.microsoft.com/office/word/2010/wordml" w:rsidRPr="009C54AE" w:rsidR="00D63981" w:rsidTr="005E6E85" w14:paraId="5AA31A0E" wp14:textId="77777777">
        <w:tc>
          <w:tcPr>
            <w:tcW w:w="1701" w:type="dxa"/>
          </w:tcPr>
          <w:p w:rsidRPr="009C54AE" w:rsidR="00D63981" w:rsidP="009C54AE" w:rsidRDefault="00F55949" w14:paraId="7435726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Pr="00D63981" w:rsidR="00D63981" w:rsidP="00F55949" w:rsidRDefault="00D63981" w14:paraId="2920CE14" wp14:textId="77777777">
            <w:pPr>
              <w:pStyle w:val="NormalnyWeb"/>
              <w:jc w:val="both"/>
            </w:pPr>
            <w:r>
              <w:rPr>
                <w:rFonts w:ascii="TimesNewRomanPSMT" w:hAnsi="TimesNewRomanPSMT"/>
                <w:sz w:val="20"/>
                <w:szCs w:val="20"/>
              </w:rPr>
              <w:t xml:space="preserve">Student wykazuje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gotowośc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́ do inicjowania, komunikowania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̨ z otoczeniem, argumentowania i obrony własnych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pomysłów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projektów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 w:rsidR="00175082">
              <w:rPr>
                <w:rFonts w:ascii="TimesNewRomanPSMT" w:hAnsi="TimesNewRomanPSMT"/>
                <w:sz w:val="20"/>
                <w:szCs w:val="20"/>
              </w:rPr>
              <w:t xml:space="preserve">dotyczących procesu komunikowania i wymiany </w:t>
            </w:r>
            <w:proofErr w:type="spellStart"/>
            <w:r w:rsidR="00175082">
              <w:rPr>
                <w:rFonts w:ascii="TimesNewRomanPSMT" w:hAnsi="TimesNewRomanPSMT"/>
                <w:sz w:val="20"/>
                <w:szCs w:val="20"/>
              </w:rPr>
              <w:t>informacij</w:t>
            </w:r>
            <w:proofErr w:type="spellEnd"/>
          </w:p>
        </w:tc>
        <w:tc>
          <w:tcPr>
            <w:tcW w:w="1873" w:type="dxa"/>
          </w:tcPr>
          <w:p w:rsidRPr="009C54AE" w:rsidR="00D63981" w:rsidP="009C54AE" w:rsidRDefault="00AB6CE2" w14:paraId="33C2993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sz w:val="20"/>
              </w:rPr>
              <w:t>K_W09, K_U01, K_U03, K_U06, K_K03, K_K04</w:t>
            </w:r>
          </w:p>
        </w:tc>
      </w:tr>
    </w:tbl>
    <w:p xmlns:wp14="http://schemas.microsoft.com/office/word/2010/wordml" w:rsidRPr="009C54AE" w:rsidR="0085747A" w:rsidP="009C54AE" w:rsidRDefault="0085747A" w14:paraId="62486C05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xmlns:wp14="http://schemas.microsoft.com/office/word/2010/wordml" w:rsidRPr="009C54AE" w:rsidR="0085747A" w:rsidP="009C54AE" w:rsidRDefault="0085747A" w14:paraId="7D0EF860" wp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xmlns:wp14="http://schemas.microsoft.com/office/word/2010/wordml" w:rsidRPr="009C54AE" w:rsidR="00675843" w:rsidP="009C54AE" w:rsidRDefault="00675843" w14:paraId="4101652C" wp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8C6229" w14:paraId="587EA2A8" wp14:textId="77777777">
        <w:tc>
          <w:tcPr>
            <w:tcW w:w="9520" w:type="dxa"/>
          </w:tcPr>
          <w:p w:rsidRPr="009C54AE" w:rsidR="0085747A" w:rsidP="009C54AE" w:rsidRDefault="0085747A" w14:paraId="35113026" wp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8968B3" w:rsidR="0085747A" w:rsidTr="008C6229" w14:paraId="2AFDED8C" wp14:textId="77777777">
        <w:tc>
          <w:tcPr>
            <w:tcW w:w="9520" w:type="dxa"/>
          </w:tcPr>
          <w:p w:rsidRPr="005B4C8B" w:rsidR="008968B3" w:rsidP="00AB6CE2" w:rsidRDefault="008968B3" w14:paraId="6FE49BDB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51" w:hanging="417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Poszukiwanie uniwersalnego pojęcia informacji:</w:t>
            </w:r>
          </w:p>
          <w:p w:rsidRPr="005B4C8B" w:rsidR="008968B3" w:rsidP="008968B3" w:rsidRDefault="008968B3" w14:paraId="0D0614EB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Pojęcie informacji w ujęciu pragmatycznym</w:t>
            </w:r>
          </w:p>
          <w:p w:rsidRPr="005B4C8B" w:rsidR="008968B3" w:rsidP="008968B3" w:rsidRDefault="008968B3" w14:paraId="458DC5AE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Prawne pojęcia związane z informacją</w:t>
            </w:r>
          </w:p>
          <w:p w:rsidRPr="005B4C8B" w:rsidR="008968B3" w:rsidP="008968B3" w:rsidRDefault="008968B3" w14:paraId="07ED0086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Wpływ dyscyplin prawa na treść informacji prawnej i prawniczej w systemach informacyjno-wyszukiwawczych</w:t>
            </w:r>
          </w:p>
          <w:p w:rsidRPr="005B4C8B" w:rsidR="0085747A" w:rsidP="008968B3" w:rsidRDefault="008968B3" w14:paraId="17FAF519" wp14:textId="77777777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Ustalanie pojęcia informacji poprzez jej cechy 3h</w:t>
            </w:r>
          </w:p>
        </w:tc>
      </w:tr>
      <w:tr xmlns:wp14="http://schemas.microsoft.com/office/word/2010/wordml" w:rsidRPr="00EF0E99" w:rsidR="00EF0E99" w:rsidTr="008C6229" w14:paraId="6DDFD8B8" wp14:textId="77777777">
        <w:tc>
          <w:tcPr>
            <w:tcW w:w="9520" w:type="dxa"/>
          </w:tcPr>
          <w:p w:rsidRPr="005B4C8B" w:rsidR="008968B3" w:rsidP="00AB6CE2" w:rsidRDefault="008968B3" w14:paraId="3A58E9A5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51"/>
              <w:rPr>
                <w:rFonts w:ascii="Corbel" w:hAnsi="Corbel" w:cs="Arial"/>
                <w:color w:val="000000"/>
                <w:shd w:val="clear" w:color="auto" w:fill="FFFFFF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Wybrane zasady w procesie informowania</w:t>
            </w:r>
          </w:p>
          <w:p w:rsidRPr="005B4C8B" w:rsidR="008968B3" w:rsidP="008968B3" w:rsidRDefault="008968B3" w14:paraId="27C6EFF0" wp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Zasady prawne jako element stabilizacji procesów informacyjnych</w:t>
            </w:r>
          </w:p>
          <w:p w:rsidRPr="005B4C8B" w:rsidR="008968B3" w:rsidP="008968B3" w:rsidRDefault="008968B3" w14:paraId="7530E52D" wp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Zasada kompleksowości informacyjnej</w:t>
            </w:r>
          </w:p>
          <w:p w:rsidRPr="005B4C8B" w:rsidR="008968B3" w:rsidP="008968B3" w:rsidRDefault="008968B3" w14:paraId="6896F385" wp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Zasada profesjonalnego informowania</w:t>
            </w:r>
          </w:p>
          <w:p w:rsidRPr="005B4C8B" w:rsidR="00EF0E99" w:rsidP="00AB6CE2" w:rsidRDefault="008968B3" w14:paraId="48B388B2" wp14:textId="77777777">
            <w:pPr>
              <w:pStyle w:val="Akapitzlist"/>
              <w:numPr>
                <w:ilvl w:val="0"/>
                <w:numId w:val="7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Zasada ustalania stopnia przygotowania odbiorcy i jego zdolności odbiorczych w zakresie przekazywanej informacji 3h</w:t>
            </w:r>
          </w:p>
        </w:tc>
      </w:tr>
      <w:tr xmlns:wp14="http://schemas.microsoft.com/office/word/2010/wordml" w:rsidRPr="00EF0E99" w:rsidR="00EF0E99" w:rsidTr="008C6229" w14:paraId="172C91AB" wp14:textId="77777777">
        <w:tc>
          <w:tcPr>
            <w:tcW w:w="9520" w:type="dxa"/>
          </w:tcPr>
          <w:p w:rsidRPr="005B4C8B" w:rsidR="00EF0E99" w:rsidP="00AB6CE2" w:rsidRDefault="00AB6CE2" w14:paraId="5F406847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351"/>
              <w:rPr>
                <w:rFonts w:ascii="Corbel" w:hAnsi="Corbel"/>
              </w:rPr>
            </w:pPr>
            <w:r w:rsidRPr="005B4C8B">
              <w:rPr>
                <w:rFonts w:ascii="Corbel" w:hAnsi="Corbel"/>
              </w:rPr>
              <w:t>Omówienie wybranych funkcji informowania</w:t>
            </w:r>
          </w:p>
          <w:p w:rsidRPr="005B4C8B" w:rsidR="00AB6CE2" w:rsidP="00AB6CE2" w:rsidRDefault="00AB6CE2" w14:paraId="4CFCA8B1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Pojęcie funkcji i ich ogólna charakterystyka w zakresie, jaki wynika z obowiązków informacyjnych w prawie gospodarczym</w:t>
            </w:r>
          </w:p>
          <w:p w:rsidRPr="005B4C8B" w:rsidR="00AB6CE2" w:rsidP="00AB6CE2" w:rsidRDefault="00AB6CE2" w14:paraId="3B149016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Ważniejsze obszary realizowania zasady uspołeczniania poprzez informowanie</w:t>
            </w:r>
          </w:p>
          <w:p w:rsidRPr="005B4C8B" w:rsidR="00AB6CE2" w:rsidP="00AB6CE2" w:rsidRDefault="00AB6CE2" w14:paraId="531122CB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Funkcje aksjologiczne w procesach informacyjnych</w:t>
            </w:r>
          </w:p>
          <w:p w:rsidRPr="005B4C8B" w:rsidR="00AB6CE2" w:rsidP="00AB6CE2" w:rsidRDefault="00AB6CE2" w14:paraId="77EDA0E7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Metody ustalania wartości w procesach informacyjnych i ich analiza</w:t>
            </w:r>
          </w:p>
          <w:p w:rsidRPr="005B4C8B" w:rsidR="00AB6CE2" w:rsidP="00AB6CE2" w:rsidRDefault="00AB6CE2" w14:paraId="1A72AA03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tworzenia polityk, prognozowania i planowania</w:t>
            </w:r>
          </w:p>
          <w:p w:rsidRPr="005B4C8B" w:rsidR="00AB6CE2" w:rsidP="00AB6CE2" w:rsidRDefault="00AB6CE2" w14:paraId="584E4790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Kreowanie samoświadomości</w:t>
            </w:r>
          </w:p>
          <w:p w:rsidRPr="005B4C8B" w:rsidR="00AB6CE2" w:rsidP="00AB6CE2" w:rsidRDefault="00AB6CE2" w14:paraId="2A1096FC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Kreowanie statusu prawnego</w:t>
            </w:r>
          </w:p>
          <w:p w:rsidRPr="005B4C8B" w:rsidR="00AB6CE2" w:rsidP="00AB6CE2" w:rsidRDefault="00AB6CE2" w14:paraId="3D5F88CA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manipulacyjna</w:t>
            </w:r>
          </w:p>
          <w:p w:rsidRPr="005B4C8B" w:rsidR="00AB6CE2" w:rsidP="00AB6CE2" w:rsidRDefault="00AB6CE2" w14:paraId="4481E417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kontrolna</w:t>
            </w:r>
          </w:p>
          <w:p w:rsidRPr="005B4C8B" w:rsidR="00AB6CE2" w:rsidP="00AB6CE2" w:rsidRDefault="00AB6CE2" w14:paraId="2A324E02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ratingowa</w:t>
            </w:r>
          </w:p>
          <w:p w:rsidRPr="005B4C8B" w:rsidR="00AB6CE2" w:rsidP="00AB6CE2" w:rsidRDefault="00AB6CE2" w14:paraId="343899CD" wp14:textId="77777777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Corbel" w:hAnsi="Corbel"/>
                <w:lang w:eastAsia="pl-PL"/>
              </w:rPr>
            </w:pPr>
            <w:r w:rsidRPr="005B4C8B">
              <w:rPr>
                <w:rFonts w:ascii="Corbel" w:hAnsi="Corbel" w:cs="Arial"/>
                <w:color w:val="000000"/>
                <w:shd w:val="clear" w:color="auto" w:fill="FFFFFF"/>
              </w:rPr>
              <w:t>Funkcja komunikacji i dialogu 4h</w:t>
            </w:r>
          </w:p>
        </w:tc>
      </w:tr>
      <w:tr xmlns:wp14="http://schemas.microsoft.com/office/word/2010/wordml" w:rsidRPr="009C54AE" w:rsidR="0085747A" w:rsidTr="008C6229" w14:paraId="22E598A9" wp14:textId="77777777">
        <w:tc>
          <w:tcPr>
            <w:tcW w:w="9520" w:type="dxa"/>
          </w:tcPr>
          <w:p w:rsidRPr="005B4C8B" w:rsidR="0085747A" w:rsidP="005B4C8B" w:rsidRDefault="00D63981" w14:paraId="44485BEF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5B4C8B">
              <w:rPr>
                <w:rFonts w:ascii="Corbel" w:hAnsi="Corbel"/>
              </w:rPr>
              <w:t xml:space="preserve">Media relations i regulacje prawne dotyczące </w:t>
            </w:r>
            <w:proofErr w:type="gramStart"/>
            <w:r w:rsidRPr="005B4C8B">
              <w:rPr>
                <w:rFonts w:ascii="Corbel" w:hAnsi="Corbel"/>
              </w:rPr>
              <w:t>reklamy</w:t>
            </w:r>
            <w:r w:rsidRPr="005B4C8B" w:rsidR="00F55949">
              <w:rPr>
                <w:rFonts w:ascii="Corbel" w:hAnsi="Corbel"/>
              </w:rPr>
              <w:t xml:space="preserve"> </w:t>
            </w:r>
            <w:r w:rsidRPr="005B4C8B" w:rsidR="00F55949">
              <w:rPr>
                <w:rFonts w:ascii="Corbel" w:hAnsi="Corbel"/>
                <w:b/>
                <w:bCs/>
              </w:rPr>
              <w:t xml:space="preserve"> </w:t>
            </w:r>
            <w:r w:rsidRPr="005B4C8B" w:rsidR="00AB6CE2">
              <w:rPr>
                <w:rFonts w:ascii="Corbel" w:hAnsi="Corbel"/>
                <w:b/>
                <w:bCs/>
              </w:rPr>
              <w:t>2</w:t>
            </w:r>
            <w:proofErr w:type="gramEnd"/>
            <w:r w:rsidRPr="005B4C8B" w:rsidR="00AB6CE2">
              <w:rPr>
                <w:rFonts w:ascii="Corbel" w:hAnsi="Corbel"/>
                <w:b/>
                <w:bCs/>
              </w:rPr>
              <w:t xml:space="preserve"> </w:t>
            </w:r>
            <w:r w:rsidRPr="005B4C8B" w:rsidR="00F55949">
              <w:rPr>
                <w:rFonts w:ascii="Corbel" w:hAnsi="Corbel"/>
                <w:b/>
                <w:bCs/>
              </w:rPr>
              <w:t>h</w:t>
            </w:r>
          </w:p>
        </w:tc>
      </w:tr>
      <w:tr xmlns:wp14="http://schemas.microsoft.com/office/word/2010/wordml" w:rsidRPr="009C54AE" w:rsidR="00D63981" w:rsidTr="008C6229" w14:paraId="7AFA88CB" wp14:textId="77777777">
        <w:tc>
          <w:tcPr>
            <w:tcW w:w="9520" w:type="dxa"/>
          </w:tcPr>
          <w:p w:rsidRPr="005B4C8B" w:rsidR="00D63981" w:rsidP="005B4C8B" w:rsidRDefault="00EF0E99" w14:paraId="6158938A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5B4C8B">
              <w:rPr>
                <w:rFonts w:ascii="Corbel" w:hAnsi="Corbel"/>
              </w:rPr>
              <w:t>Przypadki naruszeń przepisów prawnych w komunikacji</w:t>
            </w:r>
            <w:r w:rsidRPr="005B4C8B" w:rsidR="00F55949">
              <w:rPr>
                <w:rFonts w:ascii="Corbel" w:hAnsi="Corbel"/>
              </w:rPr>
              <w:t xml:space="preserve"> </w:t>
            </w:r>
            <w:r w:rsidRPr="005B4C8B" w:rsidR="00AB6CE2">
              <w:rPr>
                <w:rFonts w:ascii="Corbel" w:hAnsi="Corbel"/>
                <w:b/>
                <w:bCs/>
              </w:rPr>
              <w:t>2</w:t>
            </w:r>
            <w:r w:rsidRPr="005B4C8B" w:rsidR="00F55949">
              <w:rPr>
                <w:rFonts w:ascii="Corbel" w:hAnsi="Corbel"/>
                <w:b/>
                <w:bCs/>
              </w:rPr>
              <w:t xml:space="preserve"> h</w:t>
            </w:r>
          </w:p>
        </w:tc>
      </w:tr>
      <w:tr xmlns:wp14="http://schemas.microsoft.com/office/word/2010/wordml" w:rsidRPr="009C54AE" w:rsidR="00D63981" w:rsidTr="008C6229" w14:paraId="05A0FBB3" wp14:textId="77777777">
        <w:tc>
          <w:tcPr>
            <w:tcW w:w="9520" w:type="dxa"/>
          </w:tcPr>
          <w:p w:rsidRPr="005B4C8B" w:rsidR="00D63981" w:rsidP="005B4C8B" w:rsidRDefault="00EF0E99" w14:paraId="7F023FC5" wp14:textId="77777777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Corbel" w:hAnsi="Corbel"/>
              </w:rPr>
            </w:pPr>
            <w:r w:rsidRPr="005B4C8B">
              <w:rPr>
                <w:rFonts w:ascii="Corbel" w:hAnsi="Corbel"/>
              </w:rPr>
              <w:t>Dobre praktyki P</w:t>
            </w:r>
            <w:r w:rsidRPr="005B4C8B" w:rsidR="00106F6C">
              <w:rPr>
                <w:rFonts w:ascii="Corbel" w:hAnsi="Corbel"/>
              </w:rPr>
              <w:t xml:space="preserve">ublic </w:t>
            </w:r>
            <w:r w:rsidRPr="005B4C8B">
              <w:rPr>
                <w:rFonts w:ascii="Corbel" w:hAnsi="Corbel"/>
              </w:rPr>
              <w:t>R</w:t>
            </w:r>
            <w:r w:rsidRPr="005B4C8B" w:rsidR="00106F6C">
              <w:rPr>
                <w:rFonts w:ascii="Corbel" w:hAnsi="Corbel"/>
              </w:rPr>
              <w:t>elations</w:t>
            </w:r>
            <w:r w:rsidRPr="005B4C8B" w:rsidR="00F55949">
              <w:rPr>
                <w:rFonts w:ascii="Corbel" w:hAnsi="Corbel"/>
              </w:rPr>
              <w:t xml:space="preserve"> </w:t>
            </w:r>
            <w:r w:rsidRPr="005B4C8B" w:rsidR="00AB6CE2">
              <w:rPr>
                <w:rFonts w:ascii="Corbel" w:hAnsi="Corbel"/>
              </w:rPr>
              <w:t>1</w:t>
            </w:r>
            <w:r w:rsidRPr="005B4C8B" w:rsidR="00F55949">
              <w:rPr>
                <w:rFonts w:ascii="Corbel" w:hAnsi="Corbel"/>
                <w:b/>
                <w:bCs/>
              </w:rPr>
              <w:t xml:space="preserve"> h</w:t>
            </w:r>
          </w:p>
        </w:tc>
      </w:tr>
    </w:tbl>
    <w:p xmlns:wp14="http://schemas.microsoft.com/office/word/2010/wordml" w:rsidRPr="009C54AE" w:rsidR="0085747A" w:rsidP="009C54AE" w:rsidRDefault="0085747A" w14:paraId="4B99056E" wp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xmlns:wp14="http://schemas.microsoft.com/office/word/2010/wordml" w:rsidRPr="009C54AE" w:rsidR="0085747A" w:rsidP="009C54AE" w:rsidRDefault="0085747A" w14:paraId="25513626" wp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D676E28" w:rsidR="0085747A">
        <w:rPr>
          <w:rFonts w:ascii="Corbel" w:hAnsi="Corbel"/>
          <w:sz w:val="24"/>
          <w:szCs w:val="24"/>
        </w:rPr>
        <w:t>Problematyka ćwiczeń audytoryjnych, konwersatoryjnych, laboratoryjnych</w:t>
      </w:r>
      <w:r w:rsidRPr="6D676E28" w:rsidR="009F4610">
        <w:rPr>
          <w:rFonts w:ascii="Corbel" w:hAnsi="Corbel"/>
          <w:sz w:val="24"/>
          <w:szCs w:val="24"/>
        </w:rPr>
        <w:t xml:space="preserve">, </w:t>
      </w:r>
      <w:r w:rsidRPr="6D676E28" w:rsidR="0085747A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8968B3" w14:paraId="55225495" wp14:textId="77777777">
        <w:tc>
          <w:tcPr>
            <w:tcW w:w="9520" w:type="dxa"/>
          </w:tcPr>
          <w:p w:rsidRPr="009C54AE" w:rsidR="0085747A" w:rsidP="009C54AE" w:rsidRDefault="0085747A" w14:paraId="5D69D229" wp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xmlns:wp14="http://schemas.microsoft.com/office/word/2010/wordml" w:rsidRPr="009C54AE" w:rsidR="008968B3" w:rsidTr="008968B3" w14:paraId="5AE50ABD" wp14:textId="77777777">
        <w:trPr>
          <w:trHeight w:val="889"/>
        </w:trPr>
        <w:tc>
          <w:tcPr>
            <w:tcW w:w="9520" w:type="dxa"/>
          </w:tcPr>
          <w:p w:rsidRPr="00AB6CE2" w:rsidR="008968B3" w:rsidP="008968B3" w:rsidRDefault="008968B3" w14:paraId="33379144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r w:rsidRPr="00EF0E99">
              <w:rPr>
                <w:rFonts w:ascii="Corbel" w:hAnsi="Corbel"/>
                <w:sz w:val="24"/>
                <w:szCs w:val="24"/>
                <w:lang w:val="en-US"/>
              </w:rPr>
              <w:t xml:space="preserve">PR, lobbing, sponsoring, </w:t>
            </w:r>
            <w:proofErr w:type="spellStart"/>
            <w:r w:rsidRPr="00EF0E99">
              <w:rPr>
                <w:rFonts w:ascii="Corbel" w:hAnsi="Corbel"/>
                <w:sz w:val="24"/>
                <w:szCs w:val="24"/>
                <w:lang w:val="en-US"/>
              </w:rPr>
              <w:t>konsultacje</w:t>
            </w:r>
            <w:proofErr w:type="spellEnd"/>
            <w:r w:rsidRPr="00EF0E99">
              <w:rPr>
                <w:rFonts w:ascii="Corbel" w:hAnsi="Corbel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0E99">
              <w:rPr>
                <w:rFonts w:ascii="Corbel" w:hAnsi="Corbel"/>
                <w:sz w:val="24"/>
                <w:szCs w:val="24"/>
                <w:lang w:val="en-US"/>
              </w:rPr>
              <w:t>społeczne</w:t>
            </w:r>
            <w:proofErr w:type="spellEnd"/>
            <w:r w:rsidRPr="00EF0E99">
              <w:rPr>
                <w:rFonts w:ascii="Corbel" w:hAnsi="Corbel"/>
                <w:sz w:val="24"/>
                <w:szCs w:val="24"/>
                <w:lang w:val="en-US"/>
              </w:rPr>
              <w:t>, crisis mana</w:t>
            </w:r>
            <w:r>
              <w:rPr>
                <w:rFonts w:ascii="Corbel" w:hAnsi="Corbel"/>
                <w:sz w:val="24"/>
                <w:szCs w:val="24"/>
                <w:lang w:val="en-US"/>
              </w:rPr>
              <w:t xml:space="preserve">gement </w:t>
            </w:r>
            <w:r>
              <w:rPr>
                <w:rFonts w:ascii="Corbel" w:hAnsi="Corbel"/>
                <w:b/>
                <w:bCs/>
                <w:sz w:val="24"/>
                <w:szCs w:val="24"/>
                <w:lang w:val="en-US"/>
              </w:rPr>
              <w:t>3 h</w:t>
            </w:r>
          </w:p>
          <w:p w:rsidRPr="00AB6CE2" w:rsidR="00AB6CE2" w:rsidP="008968B3" w:rsidRDefault="00AB6CE2" w14:paraId="1C39823F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F0E99">
              <w:rPr>
                <w:rFonts w:ascii="Corbel" w:hAnsi="Corbel"/>
                <w:sz w:val="24"/>
                <w:szCs w:val="24"/>
              </w:rPr>
              <w:t>PR a prawo- omówienie po</w:t>
            </w:r>
            <w:r>
              <w:rPr>
                <w:rFonts w:ascii="Corbel" w:hAnsi="Corbel"/>
                <w:sz w:val="24"/>
                <w:szCs w:val="24"/>
              </w:rPr>
              <w:t xml:space="preserve">dstawowych definicji: informacje, wizerunek, poufność, wolność, prawo do prywatności, godność ludzka </w:t>
            </w:r>
            <w:r w:rsidRPr="00AB6CE2">
              <w:rPr>
                <w:rFonts w:ascii="Corbel" w:hAnsi="Corbel"/>
                <w:b/>
                <w:bCs/>
                <w:sz w:val="24"/>
                <w:szCs w:val="24"/>
              </w:rPr>
              <w:t>3h</w:t>
            </w:r>
          </w:p>
          <w:p w:rsidR="00AB6CE2" w:rsidP="008968B3" w:rsidRDefault="00AB6CE2" w14:paraId="242373D5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Kodeksy etyczne jako źródło prawa PR- budowanie standardów prawa miękkiego do ujęcia w ramy prawne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public relations. </w:t>
            </w:r>
            <w:r>
              <w:rPr>
                <w:rFonts w:ascii="Corbel" w:hAnsi="Corbel"/>
                <w:sz w:val="24"/>
                <w:szCs w:val="24"/>
              </w:rPr>
              <w:t>Standardy etyczne a dyskredytacja 4</w:t>
            </w:r>
            <w:r w:rsidRPr="00F55949">
              <w:rPr>
                <w:rFonts w:ascii="Corbel" w:hAnsi="Corbel"/>
                <w:b/>
                <w:bCs/>
                <w:sz w:val="24"/>
                <w:szCs w:val="24"/>
              </w:rPr>
              <w:t xml:space="preserve"> h</w:t>
            </w:r>
          </w:p>
          <w:p w:rsidR="008968B3" w:rsidP="008968B3" w:rsidRDefault="008968B3" w14:paraId="5915BA46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Etyka branży PR- funkcjonowanie Rady Etyki Public Relations i jej wpływu na egzekwowanie norm etycznych</w:t>
            </w:r>
            <w:r w:rsidR="00AB6C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B6CE2" w:rsidR="00AB6CE2">
              <w:rPr>
                <w:rFonts w:ascii="Corbel" w:hAnsi="Corbel"/>
                <w:b/>
                <w:bCs/>
                <w:sz w:val="24"/>
                <w:szCs w:val="24"/>
              </w:rPr>
              <w:t>2h</w:t>
            </w:r>
          </w:p>
          <w:p w:rsidR="00AB6CE2" w:rsidP="008968B3" w:rsidRDefault="00AB6CE2" w14:paraId="0CDAAC0A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Przypadki naruszeń przepisów prawnych w komunikacji </w:t>
            </w:r>
            <w:r w:rsidRPr="00AB6CE2">
              <w:rPr>
                <w:rFonts w:ascii="Corbel" w:hAnsi="Corbel"/>
                <w:b/>
                <w:bCs/>
                <w:sz w:val="24"/>
                <w:szCs w:val="24"/>
              </w:rPr>
              <w:t>2h</w:t>
            </w:r>
          </w:p>
          <w:p w:rsidRPr="009C54AE" w:rsidR="008968B3" w:rsidP="008968B3" w:rsidRDefault="008968B3" w14:paraId="5BB0F720" wp14:textId="77777777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Właściwe praktyk</w:t>
            </w:r>
            <w:r w:rsidR="00AB6CE2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 xml:space="preserve"> Public Relations</w:t>
            </w:r>
            <w:r w:rsidR="00AB6C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AB6CE2" w:rsidR="00AB6CE2">
              <w:rPr>
                <w:rFonts w:ascii="Corbel" w:hAnsi="Corbel"/>
                <w:b/>
                <w:bCs/>
                <w:sz w:val="24"/>
                <w:szCs w:val="24"/>
              </w:rPr>
              <w:t>1 h</w:t>
            </w:r>
          </w:p>
        </w:tc>
      </w:tr>
    </w:tbl>
    <w:p xmlns:wp14="http://schemas.microsoft.com/office/word/2010/wordml" w:rsidRPr="009C54AE" w:rsidR="0085747A" w:rsidP="009C54AE" w:rsidRDefault="0085747A" w14:paraId="4DDBEF00" wp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xmlns:wp14="http://schemas.microsoft.com/office/word/2010/wordml" w:rsidRPr="009C54AE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xmlns:wp14="http://schemas.microsoft.com/office/word/2010/wordml" w:rsidRPr="009C54AE" w:rsidR="0085747A" w:rsidP="009C54AE" w:rsidRDefault="0085747A" w14:paraId="3461D779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153C41" w:rsidR="00E21E7D" w:rsidP="009C54AE" w:rsidRDefault="00153C41" w14:paraId="06512FFB" wp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Pr="00153C41" w:rsidR="0085747A">
        <w:rPr>
          <w:rFonts w:ascii="Corbel" w:hAnsi="Corbel"/>
          <w:b w:val="0"/>
          <w:smallCaps w:val="0"/>
          <w:sz w:val="20"/>
          <w:szCs w:val="20"/>
        </w:rPr>
        <w:t>p</w:t>
      </w:r>
      <w:r w:rsidRPr="00153C41" w:rsidR="0085747A">
        <w:rPr>
          <w:rFonts w:ascii="Corbel" w:hAnsi="Corbel"/>
          <w:sz w:val="20"/>
          <w:szCs w:val="20"/>
        </w:rPr>
        <w:t>.:</w:t>
      </w:r>
      <w:r w:rsidRPr="00153C41" w:rsidR="00923D7D">
        <w:rPr>
          <w:rFonts w:ascii="Corbel" w:hAnsi="Corbel"/>
          <w:sz w:val="20"/>
          <w:szCs w:val="20"/>
        </w:rPr>
        <w:t xml:space="preserve"> </w:t>
      </w:r>
    </w:p>
    <w:p xmlns:wp14="http://schemas.microsoft.com/office/word/2010/wordml" w:rsidR="00153C41" w:rsidP="009C54AE" w:rsidRDefault="00153C41" w14:paraId="7FB0AC11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xmlns:wp14="http://schemas.microsoft.com/office/word/2010/wordml" w:rsidR="00153C41" w:rsidP="009C54AE" w:rsidRDefault="00153C41" w14:paraId="20EA6E16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Pr="00153C41" w:rsidR="009F4610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Pr="00153C41" w:rsidR="00923D7D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Pr="00153C41" w:rsidR="0071620A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06F6C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xmlns:wp14="http://schemas.microsoft.com/office/word/2010/wordml" w:rsidRPr="00106F6C" w:rsidR="00E960BB" w:rsidP="00106F6C" w:rsidRDefault="00153C41" w14:paraId="34C922DF" wp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Pr="00153C41" w:rsidR="0085747A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xmlns:wp14="http://schemas.microsoft.com/office/word/2010/wordml" w:rsidR="00E960BB" w:rsidP="009C54AE" w:rsidRDefault="00E960BB" w14:paraId="3CF2D8B6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0FB78278" wp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xmlns:wp14="http://schemas.microsoft.com/office/word/2010/wordml" w:rsidRPr="009C54AE" w:rsidR="0085747A" w:rsidP="009C54AE" w:rsidRDefault="0085747A" w14:paraId="1FC39945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59"/>
        <w:gridCol w:w="5445"/>
        <w:gridCol w:w="2116"/>
      </w:tblGrid>
      <w:tr xmlns:wp14="http://schemas.microsoft.com/office/word/2010/wordml" w:rsidRPr="009C54AE" w:rsidR="0085747A" w:rsidTr="00C05F44" w14:paraId="3CD72C34" wp14:textId="77777777">
        <w:tc>
          <w:tcPr>
            <w:tcW w:w="1985" w:type="dxa"/>
            <w:vAlign w:val="center"/>
          </w:tcPr>
          <w:p w:rsidRPr="009C54AE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85747A" w:rsidP="009C54AE" w:rsidRDefault="00F974DA" w14:paraId="4796215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9C54AE" w:rsidR="0085747A" w:rsidTr="00C05F44" w14:paraId="02FA128E" wp14:textId="77777777">
        <w:tc>
          <w:tcPr>
            <w:tcW w:w="1985" w:type="dxa"/>
          </w:tcPr>
          <w:p w:rsidRPr="009C54AE" w:rsidR="0085747A" w:rsidP="009C54AE" w:rsidRDefault="0085747A" w14:paraId="1736856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Pr="005B4C8B" w:rsidR="0085747A" w:rsidP="009C54AE" w:rsidRDefault="005B4C8B" w14:paraId="5109F76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egzamin/kolokwium</w:t>
            </w:r>
          </w:p>
        </w:tc>
        <w:tc>
          <w:tcPr>
            <w:tcW w:w="2126" w:type="dxa"/>
          </w:tcPr>
          <w:p w:rsidRPr="009C54AE" w:rsidR="0085747A" w:rsidP="009C54AE" w:rsidRDefault="005B4C8B" w14:paraId="5B29137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85747A" w:rsidTr="00C05F44" w14:paraId="0B60BDBA" wp14:textId="77777777">
        <w:tc>
          <w:tcPr>
            <w:tcW w:w="1985" w:type="dxa"/>
          </w:tcPr>
          <w:p w:rsidRPr="009C54AE" w:rsidR="0085747A" w:rsidP="009C54AE" w:rsidRDefault="0085747A" w14:paraId="727CF0E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9C54AE" w:rsidR="0085747A" w:rsidP="009C54AE" w:rsidRDefault="005B4C8B" w14:paraId="7CCBBB7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egzamin/kolokwium</w:t>
            </w:r>
          </w:p>
        </w:tc>
        <w:tc>
          <w:tcPr>
            <w:tcW w:w="2126" w:type="dxa"/>
          </w:tcPr>
          <w:p w:rsidRPr="009C54AE" w:rsidR="0085747A" w:rsidP="009C54AE" w:rsidRDefault="005B4C8B" w14:paraId="193439EC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5B4C8B" w:rsidTr="00C05F44" w14:paraId="008E30F3" wp14:textId="77777777">
        <w:tc>
          <w:tcPr>
            <w:tcW w:w="1985" w:type="dxa"/>
          </w:tcPr>
          <w:p w:rsidRPr="009C54AE" w:rsidR="005B4C8B" w:rsidP="009C54AE" w:rsidRDefault="005B4C8B" w14:paraId="3D1CB954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:rsidRPr="009C54AE" w:rsidR="005B4C8B" w:rsidP="009C54AE" w:rsidRDefault="005B4C8B" w14:paraId="7FC6317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egzamin/kolokwium</w:t>
            </w:r>
          </w:p>
        </w:tc>
        <w:tc>
          <w:tcPr>
            <w:tcW w:w="2126" w:type="dxa"/>
          </w:tcPr>
          <w:p w:rsidRPr="009C54AE" w:rsidR="005B4C8B" w:rsidP="009C54AE" w:rsidRDefault="005B4C8B" w14:paraId="75C8E6B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W/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5B4C8B" w:rsidTr="00C05F44" w14:paraId="3FCBA5BF" wp14:textId="77777777">
        <w:tc>
          <w:tcPr>
            <w:tcW w:w="1985" w:type="dxa"/>
          </w:tcPr>
          <w:p w:rsidRPr="009C54AE" w:rsidR="005B4C8B" w:rsidP="009C54AE" w:rsidRDefault="005B4C8B" w14:paraId="3A04FA7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Pr="009C54AE" w:rsidR="005B4C8B" w:rsidP="009C54AE" w:rsidRDefault="005B4C8B" w14:paraId="7E1ACAA6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C54AE" w:rsidR="005B4C8B" w:rsidP="009C54AE" w:rsidRDefault="005B4C8B" w14:paraId="069C5F5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xmlns:wp14="http://schemas.microsoft.com/office/word/2010/wordml" w:rsidRPr="009C54AE" w:rsidR="005B4C8B" w:rsidTr="00C05F44" w14:paraId="2D654206" wp14:textId="77777777">
        <w:tc>
          <w:tcPr>
            <w:tcW w:w="1985" w:type="dxa"/>
          </w:tcPr>
          <w:p w:rsidRPr="009C54AE" w:rsidR="005B4C8B" w:rsidP="009C54AE" w:rsidRDefault="005B4C8B" w14:paraId="530F3D08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:rsidRPr="009C54AE" w:rsidR="005B4C8B" w:rsidP="009C54AE" w:rsidRDefault="005B4C8B" w14:paraId="4510FEB3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Pr="009C54AE" w:rsidR="005B4C8B" w:rsidP="009C54AE" w:rsidRDefault="005B4C8B" w14:paraId="21ED911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xmlns:wp14="http://schemas.microsoft.com/office/word/2010/wordml" w:rsidRPr="009C54AE" w:rsidR="00923D7D" w:rsidP="009C54AE" w:rsidRDefault="00923D7D" w14:paraId="0562CB0E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923D7D" w:rsidP="009C54AE" w:rsidRDefault="00923D7D" w14:paraId="34CE0A41" wp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9C54AE" w:rsidR="0085747A" w:rsidTr="00923D7D" w14:paraId="37BD3A89" wp14:textId="77777777">
        <w:tc>
          <w:tcPr>
            <w:tcW w:w="9670" w:type="dxa"/>
          </w:tcPr>
          <w:p w:rsidRPr="009C54AE" w:rsidR="0085747A" w:rsidP="009C54AE" w:rsidRDefault="0085747A" w14:paraId="62EBF3C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0043E0" w:rsidR="00106F6C" w:rsidP="00106F6C" w:rsidRDefault="00106F6C" w14:paraId="0DA2629F" wp14:textId="77777777">
            <w:pPr>
              <w:spacing w:after="0" w:line="240" w:lineRule="auto"/>
              <w:jc w:val="both"/>
              <w:rPr>
                <w:rFonts w:eastAsia="Cambria"/>
              </w:rPr>
            </w:pPr>
            <w:r w:rsidRPr="000043E0">
              <w:rPr>
                <w:rFonts w:eastAsia="Cambria"/>
              </w:rPr>
              <w:t>Wynik pozytywny z egzaminu osiąga osoba, która udzieli odpowiedzi poprawnej, na co najmniej połowę pytań podczas egzaminu pisemnego. Konkretne kryteria oceny zostaną uzależnione od liczby pytań występujących na egzaminie.</w:t>
            </w:r>
          </w:p>
          <w:p w:rsidRPr="009C54AE" w:rsidR="00923D7D" w:rsidP="00106F6C" w:rsidRDefault="00106F6C" w14:paraId="1531743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43E0">
              <w:rPr>
                <w:rFonts w:ascii="Calibri" w:hAnsi="Calibri" w:eastAsia="Cambria"/>
                <w:b w:val="0"/>
                <w:smallCaps w:val="0"/>
                <w:sz w:val="22"/>
              </w:rPr>
              <w:t>Ogólne kryteria oceny: aktualny stan prawny, prawidłowa terminologia, kompletność odpowiedzi</w:t>
            </w:r>
          </w:p>
          <w:p w:rsidRPr="009C54AE" w:rsidR="0085747A" w:rsidP="009C54AE" w:rsidRDefault="0085747A" w14:paraId="6D98A12B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9C54AE" w:rsidR="0085747A" w:rsidP="009C54AE" w:rsidRDefault="0085747A" w14:paraId="2946DB82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9C54AE" w:rsidR="0085747A" w:rsidP="009C54AE" w:rsidRDefault="0085747A" w14:paraId="5997CC1D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xmlns:wp14="http://schemas.microsoft.com/office/word/2010/wordml" w:rsidRPr="009C54AE" w:rsidR="0085747A" w:rsidTr="6D676E28" w14:paraId="63D9DE79" wp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9C54AE" w:rsidR="0085747A" w:rsidTr="6D676E28" w14:paraId="33247FDA" wp14:textId="77777777">
        <w:tc>
          <w:tcPr>
            <w:tcW w:w="4962" w:type="dxa"/>
            <w:tcMar/>
          </w:tcPr>
          <w:p w:rsidRPr="009C54AE" w:rsidR="0085747A" w:rsidP="009C54AE" w:rsidRDefault="00C61DC5" w14:paraId="1943409D" wp14:textId="10F126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D676E28" w:rsidR="00C61DC5">
              <w:rPr>
                <w:rFonts w:ascii="Corbel" w:hAnsi="Corbel"/>
                <w:sz w:val="24"/>
                <w:szCs w:val="24"/>
              </w:rPr>
              <w:t>G</w:t>
            </w:r>
            <w:r w:rsidRPr="6D676E28" w:rsidR="0085747A">
              <w:rPr>
                <w:rFonts w:ascii="Corbel" w:hAnsi="Corbel"/>
                <w:sz w:val="24"/>
                <w:szCs w:val="24"/>
              </w:rPr>
              <w:t>odziny</w:t>
            </w:r>
            <w:r w:rsidRPr="6D676E28" w:rsidR="635E77F2">
              <w:rPr>
                <w:rFonts w:ascii="Corbel" w:hAnsi="Corbel"/>
                <w:sz w:val="24"/>
                <w:szCs w:val="24"/>
              </w:rPr>
              <w:t xml:space="preserve"> </w:t>
            </w:r>
            <w:r w:rsidRPr="6D676E28" w:rsidR="21B12A5B">
              <w:rPr>
                <w:rFonts w:ascii="Corbel" w:hAnsi="Corbel"/>
                <w:sz w:val="24"/>
                <w:szCs w:val="24"/>
              </w:rPr>
              <w:t>z </w:t>
            </w:r>
            <w:r w:rsidRPr="6D676E28" w:rsidR="54C5BE1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6D676E28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8C6229" w:rsidRDefault="008C6229" w14:paraId="219897CE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xmlns:wp14="http://schemas.microsoft.com/office/word/2010/wordml" w:rsidRPr="009C54AE" w:rsidR="00C61DC5" w:rsidTr="6D676E28" w14:paraId="370080A6" wp14:textId="77777777">
        <w:tc>
          <w:tcPr>
            <w:tcW w:w="4962" w:type="dxa"/>
            <w:tcMar/>
          </w:tcPr>
          <w:p w:rsidRPr="009C54AE" w:rsidR="00C61DC5" w:rsidP="009C54AE" w:rsidRDefault="00C61DC5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8C6229" w:rsidRDefault="008C6229" w14:paraId="78941E4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xmlns:wp14="http://schemas.microsoft.com/office/word/2010/wordml" w:rsidRPr="009C54AE" w:rsidR="00C61DC5" w:rsidTr="6D676E28" w14:paraId="578A8AF9" wp14:textId="77777777">
        <w:tc>
          <w:tcPr>
            <w:tcW w:w="4962" w:type="dxa"/>
            <w:tcMar/>
          </w:tcPr>
          <w:p w:rsidRPr="009C54AE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Pr="009C54AE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8C6229" w:rsidRDefault="008C6229" w14:paraId="67F82D0C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xmlns:wp14="http://schemas.microsoft.com/office/word/2010/wordml" w:rsidRPr="009C54AE" w:rsidR="0085747A" w:rsidTr="6D676E28" w14:paraId="3465692F" wp14:textId="77777777">
        <w:tc>
          <w:tcPr>
            <w:tcW w:w="4962" w:type="dxa"/>
            <w:tcMar/>
          </w:tcPr>
          <w:p w:rsidRPr="009C54AE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8C6229" w:rsidRDefault="008C6229" w14:paraId="5B1457B1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xmlns:wp14="http://schemas.microsoft.com/office/word/2010/wordml" w:rsidRPr="009C54AE" w:rsidR="0085747A" w:rsidTr="6D676E28" w14:paraId="6B7A9073" wp14:textId="77777777">
        <w:tc>
          <w:tcPr>
            <w:tcW w:w="4962" w:type="dxa"/>
            <w:tcMar/>
          </w:tcPr>
          <w:p w:rsidRPr="009C54AE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8C6229" w:rsidRDefault="008C6229" w14:paraId="279935FF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xmlns:wp14="http://schemas.microsoft.com/office/word/2010/wordml" w:rsidRPr="009C54AE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9C54AE" w:rsidR="003E1941" w:rsidP="009C54AE" w:rsidRDefault="003E1941" w14:paraId="110FFD37" wp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xmlns:wp14="http://schemas.microsoft.com/office/word/2010/wordml" w:rsidRPr="009C54AE" w:rsidR="0085747A" w:rsidP="009C54AE" w:rsidRDefault="0085747A" w14:paraId="6B699379" wp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9C54AE" w:rsidR="0085747A" w:rsidTr="6D676E28" w14:paraId="146D6691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9C54AE" w:rsidR="0085747A" w:rsidP="6D676E28" w:rsidRDefault="0085747A" w14:paraId="3FE9F23F" wp14:textId="2FFF12DE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6D676E28" w:rsidR="374F5643">
              <w:rPr>
                <w:rFonts w:ascii="Corbel" w:hAnsi="Corbel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9C54AE" w:rsidR="0085747A" w:rsidTr="6D676E28" w14:paraId="05EFD703" wp14:textId="77777777">
        <w:trPr>
          <w:trHeight w:val="397"/>
        </w:trPr>
        <w:tc>
          <w:tcPr>
            <w:tcW w:w="3544" w:type="dxa"/>
            <w:tcMar/>
          </w:tcPr>
          <w:p w:rsidRPr="009C54AE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9C54AE" w:rsidR="0085747A" w:rsidP="6D676E28" w:rsidRDefault="0085747A" w14:paraId="1F72F646" wp14:textId="5F7C7D91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6D676E28" w:rsidR="44EA1E64">
              <w:rPr>
                <w:rFonts w:ascii="Corbel" w:hAnsi="Corbel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Pr="009C54AE" w:rsidR="003E1941" w:rsidP="009C54AE" w:rsidRDefault="003E1941" w14:paraId="08CE6F91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6D676E28" w:rsidRDefault="6D676E28" w14:paraId="54FBCEE1" w14:textId="72F89393">
      <w:r>
        <w:br w:type="page"/>
      </w:r>
    </w:p>
    <w:p xmlns:wp14="http://schemas.microsoft.com/office/word/2010/wordml" w:rsidRPr="009C54AE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xmlns:wp14="http://schemas.microsoft.com/office/word/2010/wordml" w:rsidRPr="009C54AE" w:rsidR="00675843" w:rsidP="009C54AE" w:rsidRDefault="00675843" w14:paraId="61CDCEAD" wp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9C54AE" w:rsidR="0085747A" w:rsidTr="0071620A" w14:paraId="23A7A98A" wp14:textId="77777777">
        <w:trPr>
          <w:trHeight w:val="397"/>
        </w:trPr>
        <w:tc>
          <w:tcPr>
            <w:tcW w:w="7513" w:type="dxa"/>
          </w:tcPr>
          <w:p w:rsidR="008C6229" w:rsidP="004665CA" w:rsidRDefault="0085747A" w14:paraId="0D317C7E" wp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8C62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Pr="008C6229" w:rsidR="0085747A" w:rsidP="004665CA" w:rsidRDefault="008C6229" w14:paraId="747419C2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Hope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Etyka w zawodzie specjalistów public relations,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Difin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Warszawa 2013</w:t>
            </w:r>
          </w:p>
          <w:p w:rsidR="008C6229" w:rsidP="004665CA" w:rsidRDefault="008C6229" w14:paraId="0D61F024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Olszewski,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Obowiązki informacyjne w gospodarce jako element zwiększania konkurencji,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Rzeszów 2020</w:t>
            </w:r>
          </w:p>
          <w:p w:rsidR="008C6229" w:rsidP="004665CA" w:rsidRDefault="008C6229" w14:paraId="05F3D33A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Olszewski,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Nowe instytucje standaryzacji informowania w ustawie o dostępie cyfrowym,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[w:] A. Borkowski, W. Małecki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Państwo a przedsiębiorca- aktualne wyzwania,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2019</w:t>
            </w:r>
          </w:p>
          <w:p w:rsidR="008C6229" w:rsidP="004665CA" w:rsidRDefault="008C6229" w14:paraId="60BE17B9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Olszewski,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Nowe obowiązki informacyjne w zakresie tworzenia ładu korporacyjnego na przykładzie nowelizacji ustawy o KRS,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Bilewska (red.)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Efektywność zarządzania i nadzoru w spółce handlowej. W poszukiwaniu optymalnego ustroju spółki,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2018</w:t>
            </w:r>
          </w:p>
          <w:p w:rsidRPr="008C6229" w:rsidR="008C6229" w:rsidP="004665CA" w:rsidRDefault="008C6229" w14:paraId="1C57F3E8" wp14:textId="77777777">
            <w:pPr>
              <w:pStyle w:val="Punktygwne"/>
              <w:numPr>
                <w:ilvl w:val="0"/>
                <w:numId w:val="4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Olszewski,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Nowe obowiązki informacyjne w prawie publicznym,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Królikowska-Olczak (red.),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Sektory infrastrukturalne- problematyka prawna,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2018</w:t>
            </w:r>
          </w:p>
        </w:tc>
      </w:tr>
      <w:tr xmlns:wp14="http://schemas.microsoft.com/office/word/2010/wordml" w:rsidRPr="009C54AE" w:rsidR="0085747A" w:rsidTr="0071620A" w14:paraId="3459A662" wp14:textId="77777777">
        <w:trPr>
          <w:trHeight w:val="397"/>
        </w:trPr>
        <w:tc>
          <w:tcPr>
            <w:tcW w:w="7513" w:type="dxa"/>
          </w:tcPr>
          <w:p w:rsidR="003C6012" w:rsidP="003C6012" w:rsidRDefault="0085747A" w14:paraId="1616B1D9" wp14:textId="77777777">
            <w:pPr>
              <w:spacing w:after="0"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 xml:space="preserve">Literatura uzupełniająca: </w:t>
            </w:r>
          </w:p>
          <w:p w:rsidRPr="003C6012" w:rsidR="003C6012" w:rsidP="003C6012" w:rsidRDefault="003C6012" w14:paraId="6E37D924" wp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6012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J. Olszewski</w:t>
            </w:r>
            <w:r w:rsidR="001C10A4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C6012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„Konstytucyjny obowiązek wykonywania dialogu w praktyce” [w:] R. Grabowski (red.)</w:t>
            </w:r>
            <w:r w:rsidR="00D87A25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C6012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w:</w:t>
            </w:r>
            <w:r w:rsidR="001C10A4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C6012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„XXV lat Konstytucji Rzeczypospolitej Polskiej. Księga jubileuszowa dedykowana Profesor Halinie Ziębie-</w:t>
            </w:r>
            <w:proofErr w:type="spellStart"/>
            <w:r w:rsidRPr="003C6012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>Załuckiej</w:t>
            </w:r>
            <w:proofErr w:type="spellEnd"/>
            <w:r w:rsidRPr="003C6012">
              <w:rPr>
                <w:rFonts w:ascii="Corbel" w:hAnsi="Corbel" w:cs="Calibri"/>
                <w:color w:val="000000"/>
                <w:sz w:val="24"/>
                <w:szCs w:val="24"/>
                <w:shd w:val="clear" w:color="auto" w:fill="FFFFFF"/>
              </w:rPr>
              <w:t xml:space="preserve"> z okazji 70. Rocznicy urodzin”, Toruń 2022, s. 431-446</w:t>
            </w:r>
          </w:p>
          <w:p w:rsidRPr="003C6012" w:rsidR="003C6012" w:rsidP="003C6012" w:rsidRDefault="003C6012" w14:paraId="72B0B56A" wp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J. Olszewski, „</w:t>
            </w:r>
            <w:proofErr w:type="spellStart"/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Compliance</w:t>
            </w:r>
            <w:proofErr w:type="spellEnd"/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jako prewencyjna forma informowania” [w:] Acta </w:t>
            </w:r>
            <w:proofErr w:type="spellStart"/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Universitatis</w:t>
            </w:r>
            <w:proofErr w:type="spellEnd"/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Wratislaviensis</w:t>
            </w:r>
            <w:proofErr w:type="spellEnd"/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 xml:space="preserve">, Wrocław 2022, Tom 334 (2022): „Współczesne funkcje państwa wobec gospodarki. Księga jubileuszowa Profesora Tadeusza </w:t>
            </w:r>
            <w:proofErr w:type="spellStart"/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Kocowskiego</w:t>
            </w:r>
            <w:proofErr w:type="spellEnd"/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”, nr 4101, s. 667-677;</w:t>
            </w:r>
          </w:p>
          <w:p w:rsidRPr="003C6012" w:rsidR="003C6012" w:rsidP="003C6012" w:rsidRDefault="003C6012" w14:paraId="3E875562" wp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J. Olszewski, „Obowiązki informacyjne w gospodarce jako element zwiększania konkurencji”, Rzeszów 2020;</w:t>
            </w:r>
          </w:p>
          <w:p w:rsidRPr="003C6012" w:rsidR="003C6012" w:rsidP="003C6012" w:rsidRDefault="003C6012" w14:paraId="27D8DE07" wp14:textId="77777777">
            <w:pPr>
              <w:pStyle w:val="Akapitzlist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J. Olszewski (red.), „Ewolucja prawa regulującego działalność agencji ratingowych w Unii Europejskiej” [w:]</w:t>
            </w:r>
            <w:r w:rsidR="001C10A4">
              <w:rPr>
                <w:rFonts w:ascii="Corbel" w:hAnsi="Corbel" w:cs="Calibri"/>
                <w:color w:val="000000"/>
                <w:sz w:val="24"/>
                <w:szCs w:val="24"/>
              </w:rPr>
              <w:t xml:space="preserve"> </w:t>
            </w:r>
            <w:r w:rsidRPr="003C6012">
              <w:rPr>
                <w:rFonts w:ascii="Corbel" w:hAnsi="Corbel" w:cs="Calibri"/>
                <w:color w:val="000000"/>
                <w:sz w:val="24"/>
                <w:szCs w:val="24"/>
              </w:rPr>
              <w:t>„Rynek usług finansowych: inwestycyjnych, bankowych </w:t>
            </w:r>
            <w:r w:rsidRPr="003C6012">
              <w:rPr>
                <w:rFonts w:ascii="Corbel" w:hAnsi="Corbel" w:cs="Calibri"/>
                <w:color w:val="000000"/>
                <w:sz w:val="24"/>
                <w:szCs w:val="24"/>
                <w:bdr w:val="none" w:color="auto" w:sz="0" w:space="0" w:frame="1"/>
              </w:rPr>
              <w:t>i ubezpieczeniowych - między teorią a praktyką”, Warszawa 2020, s. 163-190.</w:t>
            </w:r>
          </w:p>
        </w:tc>
      </w:tr>
    </w:tbl>
    <w:p xmlns:wp14="http://schemas.microsoft.com/office/word/2010/wordml" w:rsidRPr="009C54AE" w:rsidR="0085747A" w:rsidP="009C54AE" w:rsidRDefault="0085747A" w14:paraId="6BB9E253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9C54AE" w:rsidRDefault="0085747A" w14:paraId="23DE523C" wp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xmlns:wp14="http://schemas.microsoft.com/office/word/2010/wordml" w:rsidRPr="009C54AE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xmlns:wp14="http://schemas.microsoft.com/office/word/2010/wordml" w:rsidR="000A1AC2" w:rsidP="00C16ABF" w:rsidRDefault="000A1AC2" w14:paraId="52E5622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0A1AC2" w:rsidP="00C16ABF" w:rsidRDefault="000A1AC2" w14:paraId="07547A01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xmlns:wp14="http://schemas.microsoft.com/office/word/2010/wordml" w:rsidR="000A1AC2" w:rsidP="00C16ABF" w:rsidRDefault="000A1AC2" w14:paraId="5043CB0F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0A1AC2" w:rsidP="00C16ABF" w:rsidRDefault="000A1AC2" w14:paraId="07459315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C22A50"/>
    <w:multiLevelType w:val="hybridMultilevel"/>
    <w:tmpl w:val="6374EC7C"/>
    <w:lvl w:ilvl="0" w:tplc="0F1055F8">
      <w:start w:val="1"/>
      <w:numFmt w:val="lowerLetter"/>
      <w:lvlText w:val="%1)"/>
      <w:lvlJc w:val="left"/>
      <w:pPr>
        <w:ind w:left="720" w:hanging="360"/>
      </w:pPr>
      <w:rPr>
        <w:rFonts w:hint="default" w:ascii="Corbel" w:hAnsi="Corbel" w:cs="Arial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287D06"/>
    <w:multiLevelType w:val="hybridMultilevel"/>
    <w:tmpl w:val="DEE6CC44"/>
    <w:lvl w:ilvl="0" w:tplc="F94A2456">
      <w:start w:val="1"/>
      <w:numFmt w:val="lowerLetter"/>
      <w:lvlText w:val="%1)"/>
      <w:lvlJc w:val="left"/>
      <w:pPr>
        <w:ind w:left="720" w:hanging="360"/>
      </w:pPr>
      <w:rPr>
        <w:rFonts w:hint="default" w:ascii="Corbel" w:hAnsi="Corbel" w:cs="Arial"/>
        <w:color w:val="00000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E84805"/>
    <w:multiLevelType w:val="hybridMultilevel"/>
    <w:tmpl w:val="3DFC54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216CB1"/>
    <w:multiLevelType w:val="multilevel"/>
    <w:tmpl w:val="18DE5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2A166E8"/>
    <w:multiLevelType w:val="hybridMultilevel"/>
    <w:tmpl w:val="81B8E5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D63E0"/>
    <w:multiLevelType w:val="hybridMultilevel"/>
    <w:tmpl w:val="718201AA"/>
    <w:lvl w:ilvl="0" w:tplc="EE76E966">
      <w:start w:val="1"/>
      <w:numFmt w:val="decimal"/>
      <w:lvlText w:val="%1."/>
      <w:lvlJc w:val="left"/>
      <w:pPr>
        <w:ind w:left="720" w:hanging="360"/>
      </w:pPr>
      <w:rPr>
        <w:rFonts w:hint="default" w:ascii="Corbel" w:hAnsi="Corbel" w:cs="Calibri"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8C7054"/>
    <w:multiLevelType w:val="hybridMultilevel"/>
    <w:tmpl w:val="40CC2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6D1A7E"/>
    <w:multiLevelType w:val="multilevel"/>
    <w:tmpl w:val="217A99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E944E2"/>
    <w:multiLevelType w:val="hybridMultilevel"/>
    <w:tmpl w:val="45F679DC"/>
    <w:lvl w:ilvl="0" w:tplc="1AB0465A">
      <w:start w:val="1"/>
      <w:numFmt w:val="lowerLetter"/>
      <w:lvlText w:val="%1)"/>
      <w:lvlJc w:val="left"/>
      <w:pPr>
        <w:ind w:left="3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1" w:hanging="360"/>
      </w:pPr>
    </w:lvl>
    <w:lvl w:ilvl="2" w:tplc="0415001B" w:tentative="1">
      <w:start w:val="1"/>
      <w:numFmt w:val="lowerRoman"/>
      <w:lvlText w:val="%3."/>
      <w:lvlJc w:val="right"/>
      <w:pPr>
        <w:ind w:left="1791" w:hanging="180"/>
      </w:pPr>
    </w:lvl>
    <w:lvl w:ilvl="3" w:tplc="0415000F" w:tentative="1">
      <w:start w:val="1"/>
      <w:numFmt w:val="decimal"/>
      <w:lvlText w:val="%4."/>
      <w:lvlJc w:val="left"/>
      <w:pPr>
        <w:ind w:left="2511" w:hanging="360"/>
      </w:pPr>
    </w:lvl>
    <w:lvl w:ilvl="4" w:tplc="04150019" w:tentative="1">
      <w:start w:val="1"/>
      <w:numFmt w:val="lowerLetter"/>
      <w:lvlText w:val="%5."/>
      <w:lvlJc w:val="left"/>
      <w:pPr>
        <w:ind w:left="3231" w:hanging="360"/>
      </w:pPr>
    </w:lvl>
    <w:lvl w:ilvl="5" w:tplc="0415001B" w:tentative="1">
      <w:start w:val="1"/>
      <w:numFmt w:val="lowerRoman"/>
      <w:lvlText w:val="%6."/>
      <w:lvlJc w:val="right"/>
      <w:pPr>
        <w:ind w:left="3951" w:hanging="180"/>
      </w:pPr>
    </w:lvl>
    <w:lvl w:ilvl="6" w:tplc="0415000F" w:tentative="1">
      <w:start w:val="1"/>
      <w:numFmt w:val="decimal"/>
      <w:lvlText w:val="%7."/>
      <w:lvlJc w:val="left"/>
      <w:pPr>
        <w:ind w:left="4671" w:hanging="360"/>
      </w:pPr>
    </w:lvl>
    <w:lvl w:ilvl="7" w:tplc="04150019" w:tentative="1">
      <w:start w:val="1"/>
      <w:numFmt w:val="lowerLetter"/>
      <w:lvlText w:val="%8."/>
      <w:lvlJc w:val="left"/>
      <w:pPr>
        <w:ind w:left="5391" w:hanging="360"/>
      </w:pPr>
    </w:lvl>
    <w:lvl w:ilvl="8" w:tplc="0415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 w15:restartNumberingAfterBreak="0">
    <w:nsid w:val="73846EE9"/>
    <w:multiLevelType w:val="hybridMultilevel"/>
    <w:tmpl w:val="E48A2D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935AB4"/>
    <w:multiLevelType w:val="hybridMultilevel"/>
    <w:tmpl w:val="7228F332"/>
    <w:lvl w:ilvl="0" w:tplc="003EC4A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72" w:hanging="360"/>
      </w:pPr>
    </w:lvl>
    <w:lvl w:ilvl="2" w:tplc="0415001B" w:tentative="1">
      <w:start w:val="1"/>
      <w:numFmt w:val="lowerRoman"/>
      <w:lvlText w:val="%3."/>
      <w:lvlJc w:val="right"/>
      <w:pPr>
        <w:ind w:left="1692" w:hanging="180"/>
      </w:pPr>
    </w:lvl>
    <w:lvl w:ilvl="3" w:tplc="0415000F" w:tentative="1">
      <w:start w:val="1"/>
      <w:numFmt w:val="decimal"/>
      <w:lvlText w:val="%4."/>
      <w:lvlJc w:val="left"/>
      <w:pPr>
        <w:ind w:left="2412" w:hanging="360"/>
      </w:pPr>
    </w:lvl>
    <w:lvl w:ilvl="4" w:tplc="04150019" w:tentative="1">
      <w:start w:val="1"/>
      <w:numFmt w:val="lowerLetter"/>
      <w:lvlText w:val="%5."/>
      <w:lvlJc w:val="left"/>
      <w:pPr>
        <w:ind w:left="3132" w:hanging="360"/>
      </w:pPr>
    </w:lvl>
    <w:lvl w:ilvl="5" w:tplc="0415001B" w:tentative="1">
      <w:start w:val="1"/>
      <w:numFmt w:val="lowerRoman"/>
      <w:lvlText w:val="%6."/>
      <w:lvlJc w:val="right"/>
      <w:pPr>
        <w:ind w:left="3852" w:hanging="180"/>
      </w:pPr>
    </w:lvl>
    <w:lvl w:ilvl="6" w:tplc="0415000F" w:tentative="1">
      <w:start w:val="1"/>
      <w:numFmt w:val="decimal"/>
      <w:lvlText w:val="%7."/>
      <w:lvlJc w:val="left"/>
      <w:pPr>
        <w:ind w:left="4572" w:hanging="360"/>
      </w:pPr>
    </w:lvl>
    <w:lvl w:ilvl="7" w:tplc="04150019" w:tentative="1">
      <w:start w:val="1"/>
      <w:numFmt w:val="lowerLetter"/>
      <w:lvlText w:val="%8."/>
      <w:lvlJc w:val="left"/>
      <w:pPr>
        <w:ind w:left="5292" w:hanging="360"/>
      </w:pPr>
    </w:lvl>
    <w:lvl w:ilvl="8" w:tplc="0415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7"/>
  </w:num>
  <w:num w:numId="5">
    <w:abstractNumId w:val="11"/>
  </w:num>
  <w:num w:numId="6">
    <w:abstractNumId w:val="5"/>
  </w:num>
  <w:num w:numId="7">
    <w:abstractNumId w:val="0"/>
  </w:num>
  <w:num w:numId="8">
    <w:abstractNumId w:val="10"/>
  </w:num>
  <w:num w:numId="9">
    <w:abstractNumId w:val="3"/>
  </w:num>
  <w:num w:numId="10">
    <w:abstractNumId w:val="9"/>
  </w:num>
  <w:num w:numId="11">
    <w:abstractNumId w:val="2"/>
  </w:num>
  <w:num w:numId="12">
    <w:abstractNumId w:val="6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5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97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AC2"/>
    <w:rsid w:val="000A296F"/>
    <w:rsid w:val="000A2A28"/>
    <w:rsid w:val="000A3CDF"/>
    <w:rsid w:val="000B192D"/>
    <w:rsid w:val="000B28EE"/>
    <w:rsid w:val="000B3E37"/>
    <w:rsid w:val="000D04B0"/>
    <w:rsid w:val="000D5C2A"/>
    <w:rsid w:val="000F1C57"/>
    <w:rsid w:val="000F5615"/>
    <w:rsid w:val="00106F6C"/>
    <w:rsid w:val="00124BFF"/>
    <w:rsid w:val="0012560E"/>
    <w:rsid w:val="00127108"/>
    <w:rsid w:val="00134B13"/>
    <w:rsid w:val="00146BC0"/>
    <w:rsid w:val="001509CE"/>
    <w:rsid w:val="00153C41"/>
    <w:rsid w:val="00154381"/>
    <w:rsid w:val="001640A7"/>
    <w:rsid w:val="00164FA7"/>
    <w:rsid w:val="00166A03"/>
    <w:rsid w:val="001718A7"/>
    <w:rsid w:val="001737CF"/>
    <w:rsid w:val="00175082"/>
    <w:rsid w:val="00176083"/>
    <w:rsid w:val="00192F37"/>
    <w:rsid w:val="001A70D2"/>
    <w:rsid w:val="001C10A4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012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3FC"/>
    <w:rsid w:val="00431D5C"/>
    <w:rsid w:val="004362C6"/>
    <w:rsid w:val="00437FA2"/>
    <w:rsid w:val="00445970"/>
    <w:rsid w:val="00460AC9"/>
    <w:rsid w:val="00461EFC"/>
    <w:rsid w:val="004652C2"/>
    <w:rsid w:val="004665CA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049A9"/>
    <w:rsid w:val="005076F6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4C8B"/>
    <w:rsid w:val="005C080F"/>
    <w:rsid w:val="005C55E5"/>
    <w:rsid w:val="005C696A"/>
    <w:rsid w:val="005E6E85"/>
    <w:rsid w:val="005F31D2"/>
    <w:rsid w:val="0061029B"/>
    <w:rsid w:val="00617230"/>
    <w:rsid w:val="00620FAA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5A81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6827"/>
    <w:rsid w:val="00884922"/>
    <w:rsid w:val="00885F64"/>
    <w:rsid w:val="008917F9"/>
    <w:rsid w:val="008968B3"/>
    <w:rsid w:val="008A45F7"/>
    <w:rsid w:val="008C0CC0"/>
    <w:rsid w:val="008C19A9"/>
    <w:rsid w:val="008C379D"/>
    <w:rsid w:val="008C5147"/>
    <w:rsid w:val="008C5359"/>
    <w:rsid w:val="008C5363"/>
    <w:rsid w:val="008C6229"/>
    <w:rsid w:val="008D3DFB"/>
    <w:rsid w:val="008E64F4"/>
    <w:rsid w:val="008F12C9"/>
    <w:rsid w:val="008F6E29"/>
    <w:rsid w:val="00904B50"/>
    <w:rsid w:val="00916188"/>
    <w:rsid w:val="00923D7D"/>
    <w:rsid w:val="009508DF"/>
    <w:rsid w:val="00950DAC"/>
    <w:rsid w:val="00954A07"/>
    <w:rsid w:val="00997F14"/>
    <w:rsid w:val="009A78D9"/>
    <w:rsid w:val="009C3E31"/>
    <w:rsid w:val="009C4022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5E76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6CE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6071"/>
    <w:rsid w:val="00BD3869"/>
    <w:rsid w:val="00BD66E9"/>
    <w:rsid w:val="00BD6FF4"/>
    <w:rsid w:val="00BE1CE8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6E77"/>
    <w:rsid w:val="00C93E6C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3981"/>
    <w:rsid w:val="00D74119"/>
    <w:rsid w:val="00D8075B"/>
    <w:rsid w:val="00D8678B"/>
    <w:rsid w:val="00D87A25"/>
    <w:rsid w:val="00D91D08"/>
    <w:rsid w:val="00DA2114"/>
    <w:rsid w:val="00DA526F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E99"/>
    <w:rsid w:val="00F05646"/>
    <w:rsid w:val="00F070AB"/>
    <w:rsid w:val="00F17567"/>
    <w:rsid w:val="00F27A7B"/>
    <w:rsid w:val="00F526AF"/>
    <w:rsid w:val="00F55559"/>
    <w:rsid w:val="00F55949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E60D14E"/>
    <w:rsid w:val="1ED029A2"/>
    <w:rsid w:val="21B12A5B"/>
    <w:rsid w:val="27618F44"/>
    <w:rsid w:val="363E8A45"/>
    <w:rsid w:val="369C5C7B"/>
    <w:rsid w:val="374F5643"/>
    <w:rsid w:val="44EA1E64"/>
    <w:rsid w:val="50EE84C2"/>
    <w:rsid w:val="54C5BE1D"/>
    <w:rsid w:val="553DD4B3"/>
    <w:rsid w:val="635E77F2"/>
    <w:rsid w:val="64AC614F"/>
    <w:rsid w:val="6D676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326B8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D63981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  <w:style w:type="character" w:styleId="xcontentpasted0" w:customStyle="1">
    <w:name w:val="x_contentpasted0"/>
    <w:basedOn w:val="Domylnaczcionkaakapitu"/>
    <w:rsid w:val="003C6012"/>
  </w:style>
  <w:style w:type="character" w:styleId="apple-converted-space" w:customStyle="1">
    <w:name w:val="apple-converted-space"/>
    <w:basedOn w:val="Domylnaczcionkaakapitu"/>
    <w:rsid w:val="003C6012"/>
  </w:style>
  <w:style w:type="paragraph" w:styleId="xmsonormal" w:customStyle="1">
    <w:name w:val="x_msonormal"/>
    <w:basedOn w:val="Normalny"/>
    <w:rsid w:val="003C6012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6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5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8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770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5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9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7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17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31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1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8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00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5D26C-ED94-434F-A687-C4FE59F2B632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C:\Users\User\Desktop\Szablon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15</revision>
  <lastPrinted>2019-02-06T12:12:00.0000000Z</lastPrinted>
  <dcterms:created xsi:type="dcterms:W3CDTF">2021-12-12T12:05:00.0000000Z</dcterms:created>
  <dcterms:modified xsi:type="dcterms:W3CDTF">2023-09-30T19:13:10.3613925Z</dcterms:modified>
</coreProperties>
</file>